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6A9F" w14:textId="465960CF" w:rsidR="00D8596E" w:rsidRPr="0021493D" w:rsidRDefault="00D8596E" w:rsidP="00D8596E">
      <w:pPr>
        <w:rPr>
          <w:rFonts w:ascii="Cambria" w:hAnsi="Cambria"/>
          <w:noProof/>
        </w:rPr>
      </w:pPr>
      <w:bookmarkStart w:id="0" w:name="_GoBack"/>
      <w:bookmarkEnd w:id="0"/>
      <w:r w:rsidRPr="0021493D">
        <w:rPr>
          <w:rFonts w:ascii="Cambria" w:hAnsi="Cambria" w:cs="Times New Roman"/>
          <w:noProof/>
          <w:szCs w:val="24"/>
        </w:rPr>
        <w:drawing>
          <wp:anchor distT="0" distB="0" distL="114300" distR="114300" simplePos="0" relativeHeight="251659264" behindDoc="1" locked="0" layoutInCell="1" allowOverlap="1" wp14:anchorId="644944D6" wp14:editId="3F67531E">
            <wp:simplePos x="0" y="0"/>
            <wp:positionH relativeFrom="margin">
              <wp:posOffset>-184150</wp:posOffset>
            </wp:positionH>
            <wp:positionV relativeFrom="margin">
              <wp:align>top</wp:align>
            </wp:positionV>
            <wp:extent cx="946150" cy="946150"/>
            <wp:effectExtent l="0" t="0" r="6350" b="6350"/>
            <wp:wrapTight wrapText="bothSides">
              <wp:wrapPolygon edited="0">
                <wp:start x="0" y="0"/>
                <wp:lineTo x="0" y="21310"/>
                <wp:lineTo x="21310" y="21310"/>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margin">
              <wp14:pctWidth>0</wp14:pctWidth>
            </wp14:sizeRelH>
            <wp14:sizeRelV relativeFrom="margin">
              <wp14:pctHeight>0</wp14:pctHeight>
            </wp14:sizeRelV>
          </wp:anchor>
        </w:drawing>
      </w:r>
      <w:r w:rsidRPr="0021493D">
        <w:rPr>
          <w:rFonts w:ascii="Cambria" w:hAnsi="Cambria"/>
          <w:b/>
          <w:sz w:val="24"/>
          <w:szCs w:val="24"/>
        </w:rPr>
        <w:t xml:space="preserve">      </w:t>
      </w:r>
      <w:r w:rsidR="00FA478E" w:rsidRPr="0021493D">
        <w:rPr>
          <w:rFonts w:ascii="Cambria" w:hAnsi="Cambria"/>
          <w:b/>
          <w:sz w:val="24"/>
          <w:szCs w:val="24"/>
        </w:rPr>
        <w:t xml:space="preserve">                </w:t>
      </w:r>
      <w:r w:rsidR="00FA478E" w:rsidRPr="0021493D">
        <w:rPr>
          <w:rFonts w:ascii="Cambria" w:hAnsi="Cambria"/>
          <w:b/>
          <w:sz w:val="24"/>
          <w:szCs w:val="24"/>
        </w:rPr>
        <w:tab/>
      </w:r>
      <w:r w:rsidRPr="0021493D">
        <w:rPr>
          <w:rFonts w:ascii="Cambria" w:hAnsi="Cambria"/>
          <w:b/>
          <w:sz w:val="24"/>
          <w:szCs w:val="24"/>
        </w:rPr>
        <w:t xml:space="preserve">         </w:t>
      </w:r>
      <w:r w:rsidR="00FA478E" w:rsidRPr="0021493D">
        <w:rPr>
          <w:rFonts w:ascii="Cambria" w:hAnsi="Cambria"/>
          <w:b/>
          <w:sz w:val="24"/>
          <w:szCs w:val="24"/>
        </w:rPr>
        <w:t xml:space="preserve">      </w:t>
      </w:r>
      <w:r w:rsidRPr="0021493D">
        <w:rPr>
          <w:rFonts w:ascii="Cambria" w:hAnsi="Cambria"/>
          <w:b/>
          <w:sz w:val="24"/>
          <w:szCs w:val="24"/>
        </w:rPr>
        <w:t xml:space="preserve"> </w:t>
      </w:r>
      <w:r w:rsidR="008273D1">
        <w:rPr>
          <w:rFonts w:ascii="Cambria" w:hAnsi="Cambria"/>
          <w:b/>
          <w:sz w:val="24"/>
          <w:szCs w:val="24"/>
        </w:rPr>
        <w:tab/>
      </w:r>
      <w:r w:rsidR="008273D1">
        <w:rPr>
          <w:rFonts w:ascii="Cambria" w:hAnsi="Cambria"/>
          <w:b/>
          <w:sz w:val="24"/>
          <w:szCs w:val="24"/>
        </w:rPr>
        <w:tab/>
      </w:r>
      <w:r w:rsidR="008273D1">
        <w:rPr>
          <w:rFonts w:ascii="Cambria" w:hAnsi="Cambria"/>
          <w:b/>
          <w:sz w:val="24"/>
          <w:szCs w:val="24"/>
        </w:rPr>
        <w:tab/>
      </w:r>
      <w:r w:rsidR="008273D1">
        <w:rPr>
          <w:rFonts w:ascii="Cambria" w:hAnsi="Cambria"/>
          <w:b/>
          <w:sz w:val="24"/>
          <w:szCs w:val="24"/>
        </w:rPr>
        <w:tab/>
      </w:r>
      <w:r w:rsidR="008273D1">
        <w:rPr>
          <w:rFonts w:ascii="Cambria" w:hAnsi="Cambria"/>
          <w:b/>
          <w:sz w:val="24"/>
          <w:szCs w:val="24"/>
        </w:rPr>
        <w:tab/>
      </w:r>
      <w:r w:rsidRPr="0021493D">
        <w:rPr>
          <w:rFonts w:ascii="Cambria" w:hAnsi="Cambria"/>
          <w:b/>
          <w:sz w:val="24"/>
          <w:szCs w:val="24"/>
        </w:rPr>
        <w:t xml:space="preserve"> </w:t>
      </w:r>
      <w:r w:rsidR="009640B3" w:rsidRPr="0021493D">
        <w:rPr>
          <w:rFonts w:ascii="Cambria" w:hAnsi="Cambria"/>
          <w:noProof/>
        </w:rPr>
        <w:drawing>
          <wp:inline distT="0" distB="0" distL="0" distR="0" wp14:anchorId="431163F1" wp14:editId="51B5EA54">
            <wp:extent cx="889000" cy="951753"/>
            <wp:effectExtent l="0" t="0" r="6350" b="1270"/>
            <wp:docPr id="6" name="Picture 6" descr="Bam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909812" cy="974034"/>
                    </a:xfrm>
                    <a:prstGeom prst="rect">
                      <a:avLst/>
                    </a:prstGeom>
                  </pic:spPr>
                </pic:pic>
              </a:graphicData>
            </a:graphic>
          </wp:inline>
        </w:drawing>
      </w:r>
    </w:p>
    <w:p w14:paraId="4AF67C07" w14:textId="6997B01E" w:rsidR="00FA0478" w:rsidRPr="0021493D" w:rsidRDefault="00583AE0" w:rsidP="00D8596E">
      <w:pPr>
        <w:rPr>
          <w:rFonts w:ascii="Cambria" w:hAnsi="Cambria"/>
          <w:b/>
          <w:sz w:val="26"/>
          <w:szCs w:val="26"/>
        </w:rPr>
      </w:pPr>
      <w:r w:rsidRPr="0021493D">
        <w:rPr>
          <w:rFonts w:ascii="Cambria" w:hAnsi="Cambria"/>
          <w:b/>
          <w:sz w:val="24"/>
          <w:szCs w:val="24"/>
        </w:rPr>
        <w:tab/>
      </w:r>
      <w:r w:rsidRPr="0021493D">
        <w:rPr>
          <w:rFonts w:ascii="Cambria" w:hAnsi="Cambria"/>
          <w:b/>
          <w:sz w:val="24"/>
          <w:szCs w:val="24"/>
        </w:rPr>
        <w:tab/>
      </w:r>
      <w:r w:rsidRPr="0021493D">
        <w:rPr>
          <w:rFonts w:ascii="Cambria" w:hAnsi="Cambria"/>
          <w:b/>
          <w:sz w:val="24"/>
          <w:szCs w:val="24"/>
        </w:rPr>
        <w:tab/>
      </w:r>
      <w:r w:rsidRPr="0021493D">
        <w:rPr>
          <w:rFonts w:ascii="Cambria" w:hAnsi="Cambria"/>
          <w:b/>
          <w:sz w:val="24"/>
          <w:szCs w:val="24"/>
        </w:rPr>
        <w:tab/>
      </w:r>
    </w:p>
    <w:p w14:paraId="6D00ECE9" w14:textId="77777777" w:rsidR="00D8596E" w:rsidRPr="0021493D" w:rsidRDefault="00D8596E" w:rsidP="00D8596E">
      <w:pPr>
        <w:pBdr>
          <w:bottom w:val="single" w:sz="4" w:space="1" w:color="auto"/>
        </w:pBdr>
        <w:rPr>
          <w:rFonts w:ascii="Cambria" w:hAnsi="Cambria"/>
          <w:b/>
          <w:sz w:val="4"/>
          <w:szCs w:val="4"/>
        </w:rPr>
      </w:pPr>
    </w:p>
    <w:p w14:paraId="578D94B7" w14:textId="68CDF987" w:rsidR="00D8596E" w:rsidRPr="001320FA" w:rsidRDefault="001320FA" w:rsidP="00D8596E">
      <w:pPr>
        <w:shd w:val="clear" w:color="auto" w:fill="ED7D31" w:themeFill="accent2"/>
        <w:jc w:val="center"/>
        <w:rPr>
          <w:rFonts w:ascii="Cambria" w:hAnsi="Cambria"/>
          <w:b/>
          <w:color w:val="FFFFFF" w:themeColor="background1"/>
          <w:sz w:val="44"/>
          <w:szCs w:val="44"/>
          <w:lang w:val="fr-FR"/>
        </w:rPr>
      </w:pPr>
      <w:r w:rsidRPr="001320FA">
        <w:rPr>
          <w:rFonts w:ascii="Cambria" w:hAnsi="Cambria"/>
          <w:b/>
          <w:color w:val="FFFFFF" w:themeColor="background1"/>
          <w:sz w:val="44"/>
          <w:szCs w:val="44"/>
          <w:lang w:val="fr-FR"/>
        </w:rPr>
        <w:t>La 14ème Conférence Biennale du Réseau des Institutions Nationales Africaines des Droits de l'Homme (RINADH)</w:t>
      </w:r>
    </w:p>
    <w:p w14:paraId="46A32AC4" w14:textId="77777777" w:rsidR="00EA2128" w:rsidRPr="001320FA" w:rsidRDefault="00EA2128" w:rsidP="00D8596E">
      <w:pPr>
        <w:jc w:val="center"/>
        <w:rPr>
          <w:rFonts w:ascii="Cambria" w:hAnsi="Cambria"/>
          <w:b/>
          <w:sz w:val="24"/>
          <w:szCs w:val="24"/>
          <w:lang w:val="fr-FR"/>
        </w:rPr>
      </w:pPr>
    </w:p>
    <w:p w14:paraId="6D8F03E0" w14:textId="08923214" w:rsidR="00D8596E" w:rsidRPr="000A7D9D" w:rsidRDefault="008273D1" w:rsidP="00D8596E">
      <w:pPr>
        <w:jc w:val="center"/>
        <w:rPr>
          <w:rFonts w:ascii="Cambria" w:hAnsi="Cambria"/>
          <w:b/>
          <w:sz w:val="26"/>
          <w:szCs w:val="26"/>
          <w:lang w:val="fr-FR"/>
        </w:rPr>
      </w:pPr>
      <w:r w:rsidRPr="002A46B9">
        <w:rPr>
          <w:rFonts w:ascii="Cambria" w:hAnsi="Cambria"/>
          <w:b/>
          <w:sz w:val="26"/>
          <w:szCs w:val="26"/>
          <w:lang w:val="fr-FR"/>
        </w:rPr>
        <w:t>Date : 18-20</w:t>
      </w:r>
      <w:r w:rsidR="002A46B9">
        <w:rPr>
          <w:rFonts w:ascii="Cambria" w:hAnsi="Cambria"/>
          <w:b/>
          <w:sz w:val="26"/>
          <w:szCs w:val="26"/>
          <w:lang w:val="fr-FR"/>
        </w:rPr>
        <w:t xml:space="preserve"> </w:t>
      </w:r>
      <w:r w:rsidR="006824F6" w:rsidRPr="002A46B9">
        <w:rPr>
          <w:rFonts w:ascii="Cambria" w:hAnsi="Cambria"/>
          <w:b/>
          <w:sz w:val="26"/>
          <w:szCs w:val="26"/>
          <w:lang w:val="fr-FR"/>
        </w:rPr>
        <w:t>octobre</w:t>
      </w:r>
      <w:r w:rsidR="006824F6">
        <w:rPr>
          <w:rFonts w:ascii="Cambria" w:hAnsi="Cambria"/>
          <w:b/>
          <w:sz w:val="26"/>
          <w:szCs w:val="26"/>
          <w:lang w:val="fr-FR"/>
        </w:rPr>
        <w:t xml:space="preserve"> </w:t>
      </w:r>
      <w:r w:rsidR="00D8596E" w:rsidRPr="001320FA">
        <w:rPr>
          <w:rFonts w:ascii="Cambria" w:hAnsi="Cambria"/>
          <w:b/>
          <w:sz w:val="26"/>
          <w:szCs w:val="26"/>
          <w:lang w:val="fr-FR"/>
        </w:rPr>
        <w:t>202</w:t>
      </w:r>
      <w:r w:rsidR="009640B3" w:rsidRPr="001320FA">
        <w:rPr>
          <w:rFonts w:ascii="Cambria" w:hAnsi="Cambria"/>
          <w:b/>
          <w:sz w:val="26"/>
          <w:szCs w:val="26"/>
          <w:lang w:val="fr-FR"/>
        </w:rPr>
        <w:t>3</w:t>
      </w:r>
      <w:r w:rsidR="00D8596E" w:rsidRPr="001320FA">
        <w:rPr>
          <w:rFonts w:ascii="Cambria" w:hAnsi="Cambria"/>
          <w:b/>
          <w:sz w:val="26"/>
          <w:szCs w:val="26"/>
          <w:lang w:val="fr-FR"/>
        </w:rPr>
        <w:t xml:space="preserve"> </w:t>
      </w:r>
    </w:p>
    <w:p w14:paraId="22948896" w14:textId="60E1CC80" w:rsidR="00D8596E" w:rsidRPr="000A7D9D" w:rsidRDefault="00D8596E" w:rsidP="00D8596E">
      <w:pPr>
        <w:tabs>
          <w:tab w:val="center" w:pos="4513"/>
          <w:tab w:val="right" w:pos="9026"/>
        </w:tabs>
        <w:spacing w:after="0" w:line="240" w:lineRule="auto"/>
        <w:rPr>
          <w:rFonts w:ascii="Cambria" w:hAnsi="Cambria"/>
          <w:b/>
          <w:sz w:val="26"/>
          <w:szCs w:val="26"/>
          <w:lang w:val="fr-FR"/>
        </w:rPr>
      </w:pPr>
      <w:r w:rsidRPr="001320FA">
        <w:rPr>
          <w:rFonts w:ascii="Cambria" w:hAnsi="Cambria"/>
          <w:b/>
          <w:sz w:val="26"/>
          <w:szCs w:val="26"/>
          <w:lang w:val="fr-FR"/>
        </w:rPr>
        <w:tab/>
      </w:r>
      <w:r w:rsidR="008273D1" w:rsidRPr="002A46B9">
        <w:rPr>
          <w:rFonts w:ascii="Cambria" w:hAnsi="Cambria"/>
          <w:b/>
          <w:sz w:val="26"/>
          <w:szCs w:val="26"/>
          <w:lang w:val="fr-FR"/>
        </w:rPr>
        <w:t>Lieu : Accra, Ghana</w:t>
      </w:r>
    </w:p>
    <w:p w14:paraId="37489EA9" w14:textId="77777777" w:rsidR="00D8596E" w:rsidRPr="000A7D9D" w:rsidRDefault="00D8596E" w:rsidP="00D8596E">
      <w:pPr>
        <w:tabs>
          <w:tab w:val="center" w:pos="4513"/>
          <w:tab w:val="right" w:pos="9026"/>
        </w:tabs>
        <w:spacing w:after="0" w:line="240" w:lineRule="auto"/>
        <w:rPr>
          <w:rFonts w:ascii="Cambria" w:hAnsi="Cambria"/>
          <w:b/>
          <w:sz w:val="24"/>
          <w:szCs w:val="24"/>
          <w:lang w:val="fr-FR"/>
        </w:rPr>
      </w:pPr>
    </w:p>
    <w:p w14:paraId="01EA704C" w14:textId="77777777" w:rsidR="00EA2128" w:rsidRPr="000A7D9D" w:rsidRDefault="00EA2128" w:rsidP="00D8596E">
      <w:pPr>
        <w:jc w:val="center"/>
        <w:rPr>
          <w:rFonts w:ascii="Cambria" w:hAnsi="Cambria"/>
          <w:b/>
          <w:i/>
          <w:sz w:val="28"/>
          <w:szCs w:val="28"/>
          <w:lang w:val="fr-FR"/>
        </w:rPr>
      </w:pPr>
    </w:p>
    <w:p w14:paraId="77FB8DC3" w14:textId="3655CA32" w:rsidR="00D8596E" w:rsidRPr="000A7D9D" w:rsidRDefault="00D8596E" w:rsidP="00D8596E">
      <w:pPr>
        <w:jc w:val="center"/>
        <w:rPr>
          <w:rFonts w:ascii="Cambria" w:hAnsi="Cambria"/>
          <w:b/>
          <w:i/>
          <w:sz w:val="28"/>
          <w:szCs w:val="28"/>
          <w:lang w:val="fr-FR"/>
        </w:rPr>
      </w:pPr>
    </w:p>
    <w:p w14:paraId="0D043BAD" w14:textId="61DEAE4A" w:rsidR="001320FA" w:rsidRPr="000A7D9D" w:rsidRDefault="002A46B9" w:rsidP="001320FA">
      <w:pPr>
        <w:jc w:val="center"/>
        <w:rPr>
          <w:rFonts w:ascii="Cambria" w:hAnsi="Cambria"/>
          <w:b/>
          <w:i/>
          <w:sz w:val="28"/>
          <w:szCs w:val="28"/>
          <w:lang w:val="fr-FR"/>
        </w:rPr>
      </w:pPr>
      <w:r w:rsidRPr="000A7D9D">
        <w:rPr>
          <w:rFonts w:ascii="Cambria" w:hAnsi="Cambria"/>
          <w:b/>
          <w:i/>
          <w:sz w:val="28"/>
          <w:szCs w:val="28"/>
          <w:lang w:val="fr-FR"/>
        </w:rPr>
        <w:t>Thème :</w:t>
      </w:r>
    </w:p>
    <w:p w14:paraId="662AE208" w14:textId="6F83ADBA" w:rsidR="0015070C" w:rsidRDefault="002A46B9" w:rsidP="001320FA">
      <w:pPr>
        <w:jc w:val="center"/>
        <w:rPr>
          <w:rFonts w:ascii="Cambria" w:hAnsi="Cambria"/>
          <w:b/>
          <w:i/>
          <w:sz w:val="28"/>
          <w:szCs w:val="28"/>
          <w:lang w:val="fr-FR"/>
        </w:rPr>
      </w:pPr>
      <w:r>
        <w:rPr>
          <w:rFonts w:ascii="Cambria" w:hAnsi="Cambria"/>
          <w:b/>
          <w:i/>
          <w:sz w:val="28"/>
          <w:szCs w:val="28"/>
          <w:lang w:val="fr-FR"/>
        </w:rPr>
        <w:t xml:space="preserve">Favoriser </w:t>
      </w:r>
      <w:r w:rsidRPr="000A7D9D">
        <w:rPr>
          <w:rFonts w:ascii="Cambria" w:hAnsi="Cambria"/>
          <w:b/>
          <w:i/>
          <w:sz w:val="28"/>
          <w:szCs w:val="28"/>
          <w:lang w:val="fr-FR"/>
        </w:rPr>
        <w:t>une</w:t>
      </w:r>
      <w:r w:rsidR="001320FA" w:rsidRPr="000A7D9D">
        <w:rPr>
          <w:rFonts w:ascii="Cambria" w:hAnsi="Cambria"/>
          <w:b/>
          <w:i/>
          <w:sz w:val="28"/>
          <w:szCs w:val="28"/>
          <w:lang w:val="fr-FR"/>
        </w:rPr>
        <w:t xml:space="preserve"> conduite responsable des entreprises et le respect des droits de l'homme en Afrique</w:t>
      </w:r>
    </w:p>
    <w:p w14:paraId="49ED4B3F" w14:textId="77777777" w:rsidR="008273D1" w:rsidRPr="000A7D9D" w:rsidRDefault="008273D1" w:rsidP="001320FA">
      <w:pPr>
        <w:jc w:val="center"/>
        <w:rPr>
          <w:rFonts w:ascii="Cambria" w:hAnsi="Cambria"/>
          <w:b/>
          <w:i/>
          <w:sz w:val="28"/>
          <w:szCs w:val="28"/>
          <w:lang w:val="fr-FR"/>
        </w:rPr>
      </w:pPr>
    </w:p>
    <w:p w14:paraId="6143F05D" w14:textId="77777777" w:rsidR="0015070C" w:rsidRPr="000A7D9D" w:rsidRDefault="0015070C" w:rsidP="00D8596E">
      <w:pPr>
        <w:jc w:val="center"/>
        <w:rPr>
          <w:rFonts w:ascii="Cambria" w:hAnsi="Cambria"/>
          <w:b/>
          <w:sz w:val="28"/>
          <w:szCs w:val="28"/>
          <w:lang w:val="fr-FR"/>
        </w:rPr>
      </w:pPr>
    </w:p>
    <w:p w14:paraId="59BE410A" w14:textId="29ACB03C" w:rsidR="00D8596E" w:rsidRPr="000A7D9D" w:rsidRDefault="001320FA" w:rsidP="00D8596E">
      <w:pPr>
        <w:pBdr>
          <w:bottom w:val="single" w:sz="4" w:space="1" w:color="auto"/>
        </w:pBdr>
        <w:jc w:val="center"/>
        <w:rPr>
          <w:rFonts w:ascii="Cambria" w:hAnsi="Cambria"/>
          <w:i/>
          <w:sz w:val="24"/>
          <w:szCs w:val="24"/>
          <w:lang w:val="fr-FR"/>
        </w:rPr>
      </w:pPr>
      <w:r w:rsidRPr="000A7D9D">
        <w:rPr>
          <w:rFonts w:ascii="Cambria" w:hAnsi="Cambria"/>
          <w:i/>
          <w:sz w:val="24"/>
          <w:szCs w:val="24"/>
          <w:lang w:val="fr-FR"/>
        </w:rPr>
        <w:t xml:space="preserve">"Le rôle des institutions nationales africaines des droits de l'homme dans </w:t>
      </w:r>
      <w:r w:rsidRPr="002A46B9">
        <w:rPr>
          <w:rFonts w:ascii="Cambria" w:hAnsi="Cambria"/>
          <w:i/>
          <w:sz w:val="24"/>
          <w:szCs w:val="24"/>
          <w:lang w:val="fr-FR"/>
        </w:rPr>
        <w:t>l</w:t>
      </w:r>
      <w:r w:rsidR="006E1A54" w:rsidRPr="002A46B9">
        <w:rPr>
          <w:rFonts w:ascii="Cambria" w:hAnsi="Cambria"/>
          <w:i/>
          <w:sz w:val="24"/>
          <w:szCs w:val="24"/>
          <w:lang w:val="fr-FR"/>
        </w:rPr>
        <w:t>a prise en compte</w:t>
      </w:r>
      <w:r w:rsidR="006E1A54">
        <w:rPr>
          <w:rFonts w:ascii="Cambria" w:hAnsi="Cambria"/>
          <w:i/>
          <w:sz w:val="24"/>
          <w:szCs w:val="24"/>
          <w:lang w:val="fr-FR"/>
        </w:rPr>
        <w:t xml:space="preserve"> </w:t>
      </w:r>
      <w:r w:rsidRPr="000A7D9D">
        <w:rPr>
          <w:rFonts w:ascii="Cambria" w:hAnsi="Cambria"/>
          <w:i/>
          <w:sz w:val="24"/>
          <w:szCs w:val="24"/>
          <w:lang w:val="fr-FR"/>
        </w:rPr>
        <w:t>des droits de l'homme et des peuples dans le contexte des opérations commerciales, et l'accord sur la zone de libre-échange continentale africaine"</w:t>
      </w:r>
      <w:r w:rsidR="00FF3B26" w:rsidRPr="000A7D9D">
        <w:rPr>
          <w:rFonts w:ascii="Cambria" w:hAnsi="Cambria"/>
          <w:i/>
          <w:sz w:val="24"/>
          <w:szCs w:val="24"/>
          <w:lang w:val="fr-FR"/>
        </w:rPr>
        <w:t xml:space="preserve"> </w:t>
      </w:r>
    </w:p>
    <w:p w14:paraId="458BE904" w14:textId="2622F6E1" w:rsidR="005B77B8" w:rsidRPr="00241C27" w:rsidRDefault="005B77B8" w:rsidP="005B77B8">
      <w:pPr>
        <w:jc w:val="center"/>
        <w:rPr>
          <w:i/>
          <w:lang w:val="fr-FR"/>
        </w:rPr>
      </w:pPr>
      <w:r w:rsidRPr="00241C27">
        <w:rPr>
          <w:i/>
          <w:lang w:val="fr-FR"/>
        </w:rPr>
        <w:t>“</w:t>
      </w:r>
    </w:p>
    <w:p w14:paraId="2E524DC5" w14:textId="267E3B69" w:rsidR="00EA2128" w:rsidRPr="000A7D9D" w:rsidRDefault="00EA2128" w:rsidP="00D8596E">
      <w:pPr>
        <w:pBdr>
          <w:bottom w:val="single" w:sz="4" w:space="1" w:color="auto"/>
        </w:pBdr>
        <w:jc w:val="center"/>
        <w:rPr>
          <w:rFonts w:ascii="Cambria" w:hAnsi="Cambria"/>
          <w:i/>
          <w:sz w:val="24"/>
          <w:szCs w:val="24"/>
          <w:lang w:val="fr-FR"/>
        </w:rPr>
      </w:pPr>
    </w:p>
    <w:p w14:paraId="53B9F180" w14:textId="77777777" w:rsidR="00EA2128" w:rsidRPr="000A7D9D" w:rsidRDefault="00EA2128" w:rsidP="00D8596E">
      <w:pPr>
        <w:pBdr>
          <w:bottom w:val="single" w:sz="4" w:space="1" w:color="auto"/>
        </w:pBdr>
        <w:jc w:val="center"/>
        <w:rPr>
          <w:rFonts w:ascii="Cambria" w:hAnsi="Cambria"/>
          <w:i/>
          <w:sz w:val="24"/>
          <w:szCs w:val="24"/>
          <w:lang w:val="fr-FR"/>
        </w:rPr>
      </w:pPr>
    </w:p>
    <w:p w14:paraId="7CDDA6A2" w14:textId="2EA4F802" w:rsidR="00D8596E" w:rsidRPr="000A7D9D" w:rsidRDefault="00D8596E" w:rsidP="00D8596E">
      <w:pPr>
        <w:jc w:val="center"/>
        <w:rPr>
          <w:rFonts w:ascii="Cambria" w:hAnsi="Cambria"/>
          <w:b/>
          <w:sz w:val="24"/>
          <w:lang w:val="fr-FR"/>
        </w:rPr>
      </w:pPr>
    </w:p>
    <w:p w14:paraId="75A7F45F" w14:textId="4756CF55" w:rsidR="00232FCB" w:rsidRPr="000A7D9D" w:rsidRDefault="00232FCB" w:rsidP="00D8596E">
      <w:pPr>
        <w:jc w:val="center"/>
        <w:rPr>
          <w:rFonts w:ascii="Cambria" w:hAnsi="Cambria"/>
          <w:b/>
          <w:sz w:val="24"/>
          <w:lang w:val="fr-FR"/>
        </w:rPr>
      </w:pPr>
    </w:p>
    <w:p w14:paraId="685CBC3B" w14:textId="48AE00CB" w:rsidR="00232FCB" w:rsidRPr="000A7D9D" w:rsidRDefault="00232FCB" w:rsidP="00D8596E">
      <w:pPr>
        <w:jc w:val="center"/>
        <w:rPr>
          <w:rFonts w:ascii="Cambria" w:hAnsi="Cambria"/>
          <w:b/>
          <w:sz w:val="24"/>
          <w:lang w:val="fr-FR"/>
        </w:rPr>
      </w:pPr>
    </w:p>
    <w:p w14:paraId="4FA97F04" w14:textId="6CBD6D31" w:rsidR="00EA2128" w:rsidRPr="000A7D9D" w:rsidRDefault="00EA2128" w:rsidP="00790EF3">
      <w:pPr>
        <w:rPr>
          <w:rFonts w:ascii="Cambria" w:hAnsi="Cambria"/>
          <w:b/>
          <w:sz w:val="24"/>
          <w:lang w:val="fr-FR"/>
        </w:rPr>
      </w:pPr>
    </w:p>
    <w:p w14:paraId="3A12D355" w14:textId="77777777" w:rsidR="00790EF3" w:rsidRPr="000A7D9D" w:rsidRDefault="00790EF3" w:rsidP="00790EF3">
      <w:pPr>
        <w:rPr>
          <w:rFonts w:ascii="Cambria" w:hAnsi="Cambria"/>
          <w:b/>
          <w:sz w:val="24"/>
          <w:lang w:val="fr-FR"/>
        </w:rPr>
      </w:pPr>
    </w:p>
    <w:p w14:paraId="06EA1526" w14:textId="53D601BD" w:rsidR="00D8596E" w:rsidRPr="000A7D9D" w:rsidRDefault="00562E05" w:rsidP="00EA2128">
      <w:pPr>
        <w:pBdr>
          <w:bottom w:val="single" w:sz="4" w:space="1" w:color="auto"/>
        </w:pBdr>
        <w:jc w:val="center"/>
        <w:rPr>
          <w:rFonts w:ascii="Cambria" w:hAnsi="Cambria"/>
          <w:b/>
          <w:color w:val="ED7D31" w:themeColor="accent2"/>
          <w:sz w:val="24"/>
          <w:lang w:val="fr-FR"/>
        </w:rPr>
      </w:pPr>
      <w:r w:rsidRPr="002A46B9">
        <w:rPr>
          <w:rFonts w:ascii="Cambria" w:hAnsi="Cambria"/>
          <w:b/>
          <w:color w:val="ED7D31" w:themeColor="accent2"/>
          <w:sz w:val="24"/>
          <w:szCs w:val="24"/>
          <w:lang w:val="fr-FR"/>
        </w:rPr>
        <w:lastRenderedPageBreak/>
        <w:t xml:space="preserve">Première journée : </w:t>
      </w:r>
      <w:r w:rsidR="001320FA" w:rsidRPr="002A46B9">
        <w:rPr>
          <w:rFonts w:ascii="Cambria" w:hAnsi="Cambria"/>
          <w:b/>
          <w:color w:val="ED7D31" w:themeColor="accent2"/>
          <w:sz w:val="24"/>
          <w:szCs w:val="24"/>
          <w:lang w:val="fr-FR"/>
        </w:rPr>
        <w:t>18 octobre 2023</w:t>
      </w:r>
      <w:r w:rsidR="001320FA" w:rsidRPr="000A7D9D">
        <w:rPr>
          <w:rFonts w:ascii="Cambria" w:hAnsi="Cambria"/>
          <w:b/>
          <w:color w:val="ED7D31" w:themeColor="accent2"/>
          <w:sz w:val="24"/>
          <w:szCs w:val="24"/>
          <w:lang w:val="fr-FR"/>
        </w:rPr>
        <w:t xml:space="preserve"> </w:t>
      </w:r>
    </w:p>
    <w:p w14:paraId="5D3A029C" w14:textId="77777777" w:rsidR="00D8596E" w:rsidRPr="000A7D9D" w:rsidRDefault="00D8596E" w:rsidP="00D8596E">
      <w:pPr>
        <w:rPr>
          <w:rFonts w:ascii="Cambria" w:hAnsi="Cambria"/>
          <w:b/>
          <w:sz w:val="24"/>
          <w:lang w:val="fr-FR"/>
        </w:rPr>
      </w:pPr>
    </w:p>
    <w:tbl>
      <w:tblPr>
        <w:tblStyle w:val="TableGrid"/>
        <w:tblW w:w="0" w:type="auto"/>
        <w:tblLook w:val="04A0" w:firstRow="1" w:lastRow="0" w:firstColumn="1" w:lastColumn="0" w:noHBand="0" w:noVBand="1"/>
      </w:tblPr>
      <w:tblGrid>
        <w:gridCol w:w="2335"/>
        <w:gridCol w:w="6681"/>
      </w:tblGrid>
      <w:tr w:rsidR="00D8596E" w:rsidRPr="0021493D" w14:paraId="68F44112" w14:textId="77777777" w:rsidTr="00023187">
        <w:tc>
          <w:tcPr>
            <w:tcW w:w="2335" w:type="dxa"/>
            <w:shd w:val="clear" w:color="auto" w:fill="ED7D31" w:themeFill="accent2"/>
            <w:vAlign w:val="center"/>
          </w:tcPr>
          <w:p w14:paraId="1582F02B" w14:textId="523CFDB4" w:rsidR="00D8596E" w:rsidRPr="0021493D" w:rsidRDefault="00D8596E" w:rsidP="00023187">
            <w:pPr>
              <w:spacing w:line="276" w:lineRule="auto"/>
              <w:jc w:val="both"/>
              <w:rPr>
                <w:rFonts w:ascii="Cambria" w:hAnsi="Cambria"/>
                <w:b/>
                <w:color w:val="FFFFFF" w:themeColor="background1"/>
              </w:rPr>
            </w:pPr>
            <w:r w:rsidRPr="0021493D">
              <w:rPr>
                <w:rFonts w:ascii="Cambria" w:hAnsi="Cambria"/>
                <w:b/>
                <w:color w:val="FFFFFF" w:themeColor="background1"/>
              </w:rPr>
              <w:t>08</w:t>
            </w:r>
            <w:r w:rsidR="000A7D9D">
              <w:rPr>
                <w:rFonts w:ascii="Cambria" w:hAnsi="Cambria"/>
                <w:b/>
                <w:color w:val="FFFFFF" w:themeColor="background1"/>
              </w:rPr>
              <w:t>:</w:t>
            </w:r>
            <w:r w:rsidRPr="0021493D">
              <w:rPr>
                <w:rFonts w:ascii="Cambria" w:hAnsi="Cambria"/>
                <w:b/>
                <w:color w:val="FFFFFF" w:themeColor="background1"/>
              </w:rPr>
              <w:t xml:space="preserve">45 </w:t>
            </w:r>
            <w:r w:rsidR="000A7D9D">
              <w:rPr>
                <w:rFonts w:ascii="Cambria" w:hAnsi="Cambria"/>
                <w:b/>
                <w:color w:val="FFFFFF" w:themeColor="background1"/>
              </w:rPr>
              <w:t>–</w:t>
            </w:r>
            <w:r w:rsidRPr="0021493D">
              <w:rPr>
                <w:rFonts w:ascii="Cambria" w:hAnsi="Cambria"/>
                <w:b/>
                <w:color w:val="FFFFFF" w:themeColor="background1"/>
              </w:rPr>
              <w:t xml:space="preserve"> 09</w:t>
            </w:r>
            <w:r w:rsidR="000A7D9D">
              <w:rPr>
                <w:rFonts w:ascii="Cambria" w:hAnsi="Cambria"/>
                <w:b/>
                <w:color w:val="FFFFFF" w:themeColor="background1"/>
              </w:rPr>
              <w:t>:</w:t>
            </w:r>
            <w:r w:rsidRPr="0021493D">
              <w:rPr>
                <w:rFonts w:ascii="Cambria" w:hAnsi="Cambria"/>
                <w:b/>
                <w:color w:val="FFFFFF" w:themeColor="background1"/>
              </w:rPr>
              <w:t>00</w:t>
            </w:r>
          </w:p>
        </w:tc>
        <w:tc>
          <w:tcPr>
            <w:tcW w:w="6681" w:type="dxa"/>
            <w:shd w:val="clear" w:color="auto" w:fill="ED7D31" w:themeFill="accent2"/>
            <w:vAlign w:val="center"/>
          </w:tcPr>
          <w:p w14:paraId="5B445EC3" w14:textId="607C4360" w:rsidR="00D8596E" w:rsidRPr="0021493D" w:rsidRDefault="00CF6D42" w:rsidP="00023187">
            <w:pPr>
              <w:spacing w:line="276" w:lineRule="auto"/>
              <w:jc w:val="both"/>
              <w:rPr>
                <w:rFonts w:ascii="Cambria" w:hAnsi="Cambria"/>
                <w:b/>
                <w:color w:val="FFFFFF" w:themeColor="background1"/>
              </w:rPr>
            </w:pPr>
            <w:r>
              <w:rPr>
                <w:rFonts w:ascii="Cambria" w:hAnsi="Cambria"/>
                <w:b/>
                <w:color w:val="FFFFFF" w:themeColor="background1"/>
              </w:rPr>
              <w:t>Inscription</w:t>
            </w:r>
            <w:r w:rsidR="00B807F4">
              <w:rPr>
                <w:rFonts w:ascii="Cambria" w:hAnsi="Cambria"/>
                <w:b/>
                <w:color w:val="FFFFFF" w:themeColor="background1"/>
              </w:rPr>
              <w:t xml:space="preserve"> </w:t>
            </w:r>
            <w:r w:rsidR="00B807F4" w:rsidRPr="002A46B9">
              <w:rPr>
                <w:rFonts w:ascii="Cambria" w:hAnsi="Cambria"/>
                <w:b/>
                <w:color w:val="FFFFFF" w:themeColor="background1"/>
              </w:rPr>
              <w:t>des participants</w:t>
            </w:r>
            <w:r w:rsidR="00B807F4" w:rsidRPr="00B807F4">
              <w:rPr>
                <w:rFonts w:ascii="Cambria" w:hAnsi="Cambria"/>
                <w:b/>
                <w:color w:val="FFFFFF" w:themeColor="background1"/>
              </w:rPr>
              <w:t xml:space="preserve"> </w:t>
            </w:r>
            <w:r w:rsidR="00D8596E" w:rsidRPr="0021493D">
              <w:rPr>
                <w:rFonts w:ascii="Cambria" w:hAnsi="Cambria"/>
                <w:b/>
                <w:color w:val="FFFFFF" w:themeColor="background1"/>
              </w:rPr>
              <w:t xml:space="preserve"> </w:t>
            </w:r>
          </w:p>
        </w:tc>
      </w:tr>
      <w:tr w:rsidR="00D8596E" w:rsidRPr="00727C41" w14:paraId="0602FE3E" w14:textId="77777777" w:rsidTr="00D975D7">
        <w:tc>
          <w:tcPr>
            <w:tcW w:w="2335" w:type="dxa"/>
          </w:tcPr>
          <w:p w14:paraId="7D712E65" w14:textId="77777777" w:rsidR="00653D32" w:rsidRPr="0021493D" w:rsidRDefault="00653D32" w:rsidP="00023187">
            <w:pPr>
              <w:spacing w:line="276" w:lineRule="auto"/>
              <w:jc w:val="both"/>
              <w:rPr>
                <w:rFonts w:ascii="Cambria" w:hAnsi="Cambria"/>
              </w:rPr>
            </w:pPr>
          </w:p>
          <w:p w14:paraId="7A0DD73E" w14:textId="7E6177CA" w:rsidR="00D8596E" w:rsidRPr="0021493D" w:rsidRDefault="00653D32" w:rsidP="00023187">
            <w:pPr>
              <w:spacing w:line="276" w:lineRule="auto"/>
              <w:jc w:val="both"/>
              <w:rPr>
                <w:rFonts w:ascii="Cambria" w:hAnsi="Cambria"/>
              </w:rPr>
            </w:pPr>
            <w:r w:rsidRPr="0021493D">
              <w:rPr>
                <w:rFonts w:ascii="Cambria" w:hAnsi="Cambria"/>
              </w:rPr>
              <w:t>09</w:t>
            </w:r>
            <w:r w:rsidR="000A7D9D">
              <w:rPr>
                <w:rFonts w:ascii="Cambria" w:hAnsi="Cambria"/>
              </w:rPr>
              <w:t>:</w:t>
            </w:r>
            <w:r w:rsidRPr="0021493D">
              <w:rPr>
                <w:rFonts w:ascii="Cambria" w:hAnsi="Cambria"/>
              </w:rPr>
              <w:t>00-</w:t>
            </w:r>
            <w:r w:rsidR="008F72DC" w:rsidRPr="0021493D">
              <w:rPr>
                <w:rFonts w:ascii="Cambria" w:hAnsi="Cambria"/>
              </w:rPr>
              <w:t>10</w:t>
            </w:r>
            <w:r w:rsidR="000A7D9D">
              <w:rPr>
                <w:rFonts w:ascii="Cambria" w:hAnsi="Cambria"/>
              </w:rPr>
              <w:t>:</w:t>
            </w:r>
            <w:r w:rsidR="008F72DC" w:rsidRPr="0021493D">
              <w:rPr>
                <w:rFonts w:ascii="Cambria" w:hAnsi="Cambria"/>
              </w:rPr>
              <w:t>00</w:t>
            </w:r>
          </w:p>
        </w:tc>
        <w:tc>
          <w:tcPr>
            <w:tcW w:w="6681" w:type="dxa"/>
            <w:shd w:val="clear" w:color="auto" w:fill="FFFFFF" w:themeFill="background1"/>
          </w:tcPr>
          <w:p w14:paraId="00075DCA" w14:textId="7C3D8813" w:rsidR="00D8596E" w:rsidRPr="000A7D9D" w:rsidRDefault="001320FA" w:rsidP="00F10BB8">
            <w:pPr>
              <w:shd w:val="clear" w:color="auto" w:fill="FFFFFF" w:themeFill="background1"/>
              <w:spacing w:line="276" w:lineRule="auto"/>
              <w:jc w:val="center"/>
              <w:rPr>
                <w:rFonts w:ascii="Cambria" w:hAnsi="Cambria"/>
                <w:b/>
                <w:bCs/>
                <w:lang w:val="fr-FR"/>
              </w:rPr>
            </w:pPr>
            <w:r w:rsidRPr="000A7D9D">
              <w:rPr>
                <w:rFonts w:ascii="Cambria" w:hAnsi="Cambria"/>
                <w:b/>
                <w:bCs/>
                <w:lang w:val="fr-FR"/>
              </w:rPr>
              <w:t>CÉRÉMONIE D'OUVERTURE (5 min chacun)</w:t>
            </w:r>
          </w:p>
          <w:p w14:paraId="46CC8871" w14:textId="77777777" w:rsidR="00F10BB8" w:rsidRPr="000A7D9D" w:rsidRDefault="00F10BB8" w:rsidP="00F10BB8">
            <w:pPr>
              <w:shd w:val="clear" w:color="auto" w:fill="FFFFFF" w:themeFill="background1"/>
              <w:spacing w:line="276" w:lineRule="auto"/>
              <w:jc w:val="center"/>
              <w:rPr>
                <w:rFonts w:ascii="Cambria" w:hAnsi="Cambria"/>
                <w:b/>
                <w:bCs/>
                <w:lang w:val="fr-FR"/>
              </w:rPr>
            </w:pPr>
          </w:p>
          <w:p w14:paraId="35A5B007" w14:textId="13541BF9" w:rsidR="00D8596E" w:rsidRPr="000A7D9D" w:rsidRDefault="007C6C9E" w:rsidP="00653D32">
            <w:pPr>
              <w:spacing w:line="360" w:lineRule="auto"/>
              <w:jc w:val="both"/>
              <w:rPr>
                <w:rFonts w:ascii="Cambria" w:hAnsi="Cambria"/>
                <w:bCs/>
                <w:lang w:val="fr-FR"/>
              </w:rPr>
            </w:pPr>
            <w:proofErr w:type="spellStart"/>
            <w:r w:rsidRPr="002A46B9">
              <w:rPr>
                <w:rFonts w:ascii="Cambria" w:eastAsia="Calibri" w:hAnsi="Cambria" w:cs="Times New Roman"/>
                <w:b/>
                <w:bCs/>
                <w:sz w:val="20"/>
                <w:szCs w:val="20"/>
                <w:lang w:val="fr-FR"/>
              </w:rPr>
              <w:t>Moderateur</w:t>
            </w:r>
            <w:proofErr w:type="spellEnd"/>
            <w:r w:rsidRPr="000A7D9D" w:rsidDel="007C6C9E">
              <w:rPr>
                <w:rFonts w:ascii="Cambria" w:hAnsi="Cambria"/>
                <w:b/>
                <w:bCs/>
                <w:lang w:val="fr-FR"/>
              </w:rPr>
              <w:t xml:space="preserve"> </w:t>
            </w:r>
            <w:r w:rsidR="00A1480D" w:rsidRPr="000A7D9D">
              <w:rPr>
                <w:rFonts w:ascii="Cambria" w:hAnsi="Cambria"/>
                <w:b/>
                <w:bCs/>
                <w:lang w:val="fr-FR"/>
              </w:rPr>
              <w:t xml:space="preserve">– M. Gilbert Sebihogo – </w:t>
            </w:r>
            <w:r w:rsidR="00CF6D42" w:rsidRPr="000A7D9D">
              <w:rPr>
                <w:rFonts w:ascii="Cambria" w:hAnsi="Cambria"/>
                <w:bCs/>
                <w:lang w:val="fr-FR"/>
              </w:rPr>
              <w:t>Directeur exécutif du RINADH</w:t>
            </w:r>
            <w:r w:rsidR="00352B2A">
              <w:rPr>
                <w:rFonts w:ascii="Cambria" w:hAnsi="Cambria"/>
                <w:bCs/>
                <w:lang w:val="fr-FR"/>
              </w:rPr>
              <w:t xml:space="preserve"> </w:t>
            </w:r>
          </w:p>
          <w:p w14:paraId="305EC560" w14:textId="401B3A7C" w:rsidR="00D8596E" w:rsidRPr="0021493D" w:rsidRDefault="00352B2A" w:rsidP="00653D32">
            <w:pPr>
              <w:spacing w:line="360" w:lineRule="auto"/>
              <w:jc w:val="both"/>
              <w:rPr>
                <w:rFonts w:ascii="Cambria" w:hAnsi="Cambria"/>
              </w:rPr>
            </w:pPr>
            <w:r w:rsidRPr="002A46B9">
              <w:rPr>
                <w:rFonts w:ascii="Cambria" w:hAnsi="Cambria"/>
                <w:b/>
                <w:bCs/>
                <w:lang w:val="fr-FR"/>
              </w:rPr>
              <w:t>DISCOURS</w:t>
            </w:r>
            <w:r w:rsidR="001320FA" w:rsidRPr="002A46B9">
              <w:rPr>
                <w:rFonts w:ascii="Cambria" w:hAnsi="Cambria"/>
                <w:b/>
                <w:bCs/>
              </w:rPr>
              <w:t xml:space="preserve"> </w:t>
            </w:r>
            <w:r w:rsidR="002A46B9">
              <w:rPr>
                <w:rFonts w:ascii="Cambria" w:hAnsi="Cambria"/>
                <w:b/>
                <w:bCs/>
              </w:rPr>
              <w:t>D’OUVERTURE</w:t>
            </w:r>
            <w:r w:rsidR="002A46B9" w:rsidRPr="0021493D">
              <w:rPr>
                <w:rFonts w:ascii="Cambria" w:hAnsi="Cambria"/>
                <w:b/>
                <w:bCs/>
              </w:rPr>
              <w:t xml:space="preserve"> :</w:t>
            </w:r>
            <w:r w:rsidR="00D8596E" w:rsidRPr="0021493D">
              <w:rPr>
                <w:rFonts w:ascii="Cambria" w:hAnsi="Cambria"/>
                <w:b/>
                <w:bCs/>
              </w:rPr>
              <w:t xml:space="preserve"> </w:t>
            </w:r>
          </w:p>
          <w:p w14:paraId="3EC6CA45" w14:textId="7F5EA09D" w:rsidR="00992DBF" w:rsidRPr="000A7D9D" w:rsidRDefault="00A1480D" w:rsidP="00653D32">
            <w:pPr>
              <w:numPr>
                <w:ilvl w:val="0"/>
                <w:numId w:val="5"/>
              </w:numPr>
              <w:spacing w:line="360" w:lineRule="auto"/>
              <w:jc w:val="both"/>
              <w:rPr>
                <w:rFonts w:ascii="Cambria" w:hAnsi="Cambria"/>
                <w:color w:val="000000" w:themeColor="text1"/>
                <w:lang w:val="fr-FR"/>
              </w:rPr>
            </w:pPr>
            <w:r w:rsidRPr="000A7D9D">
              <w:rPr>
                <w:rFonts w:ascii="Cambria" w:hAnsi="Cambria"/>
                <w:b/>
                <w:bCs/>
                <w:color w:val="000000" w:themeColor="text1"/>
                <w:lang w:val="fr-FR"/>
              </w:rPr>
              <w:t xml:space="preserve">Dr. </w:t>
            </w:r>
            <w:proofErr w:type="spellStart"/>
            <w:r w:rsidRPr="000A7D9D">
              <w:rPr>
                <w:rFonts w:ascii="Cambria" w:hAnsi="Cambria"/>
                <w:b/>
                <w:bCs/>
                <w:color w:val="000000" w:themeColor="text1"/>
                <w:lang w:val="fr-FR"/>
              </w:rPr>
              <w:t>Hilarious</w:t>
            </w:r>
            <w:proofErr w:type="spellEnd"/>
            <w:r w:rsidRPr="000A7D9D">
              <w:rPr>
                <w:rFonts w:ascii="Cambria" w:hAnsi="Cambria"/>
                <w:b/>
                <w:bCs/>
                <w:color w:val="000000" w:themeColor="text1"/>
                <w:lang w:val="fr-FR"/>
              </w:rPr>
              <w:t xml:space="preserve"> </w:t>
            </w:r>
            <w:proofErr w:type="spellStart"/>
            <w:r w:rsidRPr="000A7D9D">
              <w:rPr>
                <w:rFonts w:ascii="Cambria" w:hAnsi="Cambria"/>
                <w:b/>
                <w:bCs/>
                <w:color w:val="000000" w:themeColor="text1"/>
                <w:lang w:val="fr-FR"/>
              </w:rPr>
              <w:t>Mugwadi</w:t>
            </w:r>
            <w:proofErr w:type="spellEnd"/>
            <w:r w:rsidRPr="000A7D9D">
              <w:rPr>
                <w:rFonts w:ascii="Cambria" w:hAnsi="Cambria"/>
                <w:b/>
                <w:color w:val="000000" w:themeColor="text1"/>
                <w:lang w:val="fr-FR"/>
              </w:rPr>
              <w:t xml:space="preserve"> </w:t>
            </w:r>
            <w:r w:rsidR="00CF6D42" w:rsidRPr="000A7D9D">
              <w:rPr>
                <w:rFonts w:ascii="Cambria" w:hAnsi="Cambria"/>
                <w:color w:val="000000" w:themeColor="text1"/>
                <w:lang w:val="fr-FR"/>
              </w:rPr>
              <w:t>–</w:t>
            </w:r>
            <w:r w:rsidR="009E6041" w:rsidRPr="000A7D9D">
              <w:rPr>
                <w:rFonts w:ascii="Cambria" w:hAnsi="Cambria"/>
                <w:color w:val="000000" w:themeColor="text1"/>
                <w:lang w:val="fr-FR"/>
              </w:rPr>
              <w:t xml:space="preserve"> </w:t>
            </w:r>
            <w:r w:rsidR="00CF6D42" w:rsidRPr="000A7D9D">
              <w:rPr>
                <w:rFonts w:ascii="Cambria" w:hAnsi="Cambria"/>
                <w:color w:val="000000" w:themeColor="text1"/>
                <w:lang w:val="fr-FR"/>
              </w:rPr>
              <w:t>Président sortant du RINADH</w:t>
            </w:r>
          </w:p>
          <w:p w14:paraId="6B4A7D19" w14:textId="6BD7EA74" w:rsidR="00D8596E" w:rsidRPr="000A7D9D" w:rsidRDefault="00F15F2B" w:rsidP="00653D32">
            <w:pPr>
              <w:numPr>
                <w:ilvl w:val="0"/>
                <w:numId w:val="5"/>
              </w:numPr>
              <w:spacing w:line="360" w:lineRule="auto"/>
              <w:jc w:val="both"/>
              <w:rPr>
                <w:rFonts w:ascii="Cambria" w:hAnsi="Cambria"/>
                <w:color w:val="000000" w:themeColor="text1"/>
                <w:lang w:val="fr-FR"/>
              </w:rPr>
            </w:pPr>
            <w:r>
              <w:rPr>
                <w:rFonts w:ascii="Cambria" w:hAnsi="Cambria"/>
                <w:b/>
                <w:bCs/>
                <w:color w:val="000000" w:themeColor="text1"/>
                <w:lang w:val="fr-FR"/>
              </w:rPr>
              <w:t>M.</w:t>
            </w:r>
            <w:r w:rsidR="00A1480D" w:rsidRPr="000A7D9D">
              <w:rPr>
                <w:rFonts w:ascii="Cambria" w:hAnsi="Cambria"/>
                <w:b/>
                <w:bCs/>
                <w:color w:val="000000" w:themeColor="text1"/>
                <w:lang w:val="fr-FR"/>
              </w:rPr>
              <w:t xml:space="preserve"> Joseph Whittal</w:t>
            </w:r>
            <w:r w:rsidR="00A1480D" w:rsidRPr="000A7D9D">
              <w:rPr>
                <w:rFonts w:ascii="Cambria" w:hAnsi="Cambria"/>
                <w:bCs/>
                <w:color w:val="000000" w:themeColor="text1"/>
                <w:lang w:val="fr-FR"/>
              </w:rPr>
              <w:t xml:space="preserve"> </w:t>
            </w:r>
            <w:r w:rsidR="00CF6D42" w:rsidRPr="000A7D9D">
              <w:rPr>
                <w:rFonts w:ascii="Cambria" w:hAnsi="Cambria"/>
                <w:bCs/>
                <w:color w:val="000000" w:themeColor="text1"/>
                <w:lang w:val="fr-FR"/>
              </w:rPr>
              <w:t>–</w:t>
            </w:r>
            <w:r w:rsidR="00D8596E" w:rsidRPr="000A7D9D">
              <w:rPr>
                <w:rFonts w:ascii="Cambria" w:hAnsi="Cambria"/>
                <w:bCs/>
                <w:color w:val="000000" w:themeColor="text1"/>
                <w:lang w:val="fr-FR"/>
              </w:rPr>
              <w:t xml:space="preserve"> </w:t>
            </w:r>
            <w:r w:rsidR="00CF6D42" w:rsidRPr="000A7D9D">
              <w:rPr>
                <w:rFonts w:ascii="Cambria" w:hAnsi="Cambria"/>
                <w:bCs/>
                <w:color w:val="000000" w:themeColor="text1"/>
                <w:lang w:val="fr-FR"/>
              </w:rPr>
              <w:t>Président du RINADH</w:t>
            </w:r>
          </w:p>
          <w:p w14:paraId="23AE2597" w14:textId="14B750DB" w:rsidR="00D8596E" w:rsidRPr="0021493D" w:rsidRDefault="00A1480D" w:rsidP="00A1480D">
            <w:pPr>
              <w:numPr>
                <w:ilvl w:val="0"/>
                <w:numId w:val="5"/>
              </w:numPr>
              <w:spacing w:line="360" w:lineRule="auto"/>
              <w:jc w:val="both"/>
              <w:rPr>
                <w:rFonts w:ascii="Cambria" w:hAnsi="Cambria"/>
                <w:color w:val="000000" w:themeColor="text1"/>
                <w:shd w:val="clear" w:color="auto" w:fill="FFFFFF"/>
                <w:lang w:val="en-KE"/>
              </w:rPr>
            </w:pPr>
            <w:r w:rsidRPr="000A7D9D">
              <w:rPr>
                <w:rFonts w:ascii="Cambria" w:hAnsi="Cambria"/>
                <w:b/>
                <w:color w:val="000000" w:themeColor="text1"/>
                <w:shd w:val="clear" w:color="auto" w:fill="FFFFFF"/>
                <w:lang w:val="fr-FR"/>
              </w:rPr>
              <w:t>M</w:t>
            </w:r>
            <w:r w:rsidR="00F15F2B">
              <w:rPr>
                <w:rFonts w:ascii="Cambria" w:hAnsi="Cambria"/>
                <w:b/>
                <w:color w:val="000000" w:themeColor="text1"/>
                <w:shd w:val="clear" w:color="auto" w:fill="FFFFFF"/>
                <w:lang w:val="fr-FR"/>
              </w:rPr>
              <w:t>me</w:t>
            </w:r>
            <w:r w:rsidRPr="000A7D9D">
              <w:rPr>
                <w:rFonts w:ascii="Cambria" w:hAnsi="Cambria"/>
                <w:b/>
                <w:color w:val="000000" w:themeColor="text1"/>
                <w:shd w:val="clear" w:color="auto" w:fill="FFFFFF"/>
                <w:lang w:val="fr-FR"/>
              </w:rPr>
              <w:t xml:space="preserve">. </w:t>
            </w:r>
            <w:r w:rsidRPr="0021493D">
              <w:rPr>
                <w:rFonts w:ascii="Cambria" w:hAnsi="Cambria"/>
                <w:b/>
                <w:color w:val="000000" w:themeColor="text1"/>
                <w:shd w:val="clear" w:color="auto" w:fill="FFFFFF"/>
                <w:lang w:val="en-KE"/>
              </w:rPr>
              <w:t xml:space="preserve">Maryam Abdullah Al </w:t>
            </w:r>
            <w:proofErr w:type="spellStart"/>
            <w:r w:rsidRPr="0021493D">
              <w:rPr>
                <w:rFonts w:ascii="Cambria" w:hAnsi="Cambria"/>
                <w:b/>
                <w:color w:val="000000" w:themeColor="text1"/>
                <w:shd w:val="clear" w:color="auto" w:fill="FFFFFF"/>
                <w:lang w:val="en-KE"/>
              </w:rPr>
              <w:t>Attyah</w:t>
            </w:r>
            <w:proofErr w:type="spellEnd"/>
            <w:r w:rsidRPr="000A7D9D">
              <w:rPr>
                <w:rFonts w:ascii="Cambria" w:hAnsi="Cambria"/>
                <w:color w:val="000000" w:themeColor="text1"/>
                <w:shd w:val="clear" w:color="auto" w:fill="FFFFFF"/>
                <w:lang w:val="fr-FR"/>
              </w:rPr>
              <w:t xml:space="preserve"> </w:t>
            </w:r>
            <w:r w:rsidR="00CF6D42" w:rsidRPr="000A7D9D">
              <w:rPr>
                <w:rFonts w:ascii="Cambria" w:hAnsi="Cambria"/>
                <w:color w:val="000000" w:themeColor="text1"/>
                <w:shd w:val="clear" w:color="auto" w:fill="FFFFFF"/>
                <w:lang w:val="fr-FR"/>
              </w:rPr>
              <w:t>–</w:t>
            </w:r>
            <w:r w:rsidR="00D8596E" w:rsidRPr="000A7D9D">
              <w:rPr>
                <w:rFonts w:ascii="Cambria" w:hAnsi="Cambria"/>
                <w:color w:val="000000" w:themeColor="text1"/>
                <w:shd w:val="clear" w:color="auto" w:fill="FFFFFF"/>
                <w:lang w:val="fr-FR"/>
              </w:rPr>
              <w:t xml:space="preserve"> </w:t>
            </w:r>
            <w:r w:rsidR="00CF6D42" w:rsidRPr="000A7D9D">
              <w:rPr>
                <w:rFonts w:ascii="Cambria" w:hAnsi="Cambria"/>
                <w:color w:val="000000" w:themeColor="text1"/>
                <w:shd w:val="clear" w:color="auto" w:fill="FFFFFF"/>
                <w:lang w:val="fr-FR"/>
              </w:rPr>
              <w:t>Présidente de la</w:t>
            </w:r>
            <w:r w:rsidR="00CF6D42">
              <w:rPr>
                <w:rFonts w:ascii="Cambria" w:hAnsi="Cambria"/>
                <w:color w:val="000000" w:themeColor="text1"/>
                <w:shd w:val="clear" w:color="auto" w:fill="FFFFFF"/>
                <w:lang w:val="fr-FR"/>
              </w:rPr>
              <w:t xml:space="preserve"> </w:t>
            </w:r>
            <w:r w:rsidR="00D8596E" w:rsidRPr="000A7D9D">
              <w:rPr>
                <w:rFonts w:ascii="Cambria" w:hAnsi="Cambria"/>
                <w:color w:val="000000" w:themeColor="text1"/>
                <w:shd w:val="clear" w:color="auto" w:fill="FFFFFF"/>
                <w:lang w:val="fr-FR"/>
              </w:rPr>
              <w:t xml:space="preserve">GANHRI , </w:t>
            </w:r>
          </w:p>
          <w:p w14:paraId="6AE4CEEB" w14:textId="401BCFA0" w:rsidR="009E6041" w:rsidRPr="000A7D9D" w:rsidRDefault="00CF6D42" w:rsidP="00653D32">
            <w:pPr>
              <w:numPr>
                <w:ilvl w:val="0"/>
                <w:numId w:val="5"/>
              </w:numPr>
              <w:spacing w:line="360" w:lineRule="auto"/>
              <w:jc w:val="both"/>
              <w:rPr>
                <w:rFonts w:ascii="Cambria" w:hAnsi="Cambria"/>
                <w:highlight w:val="yellow"/>
                <w:lang w:val="en-KE"/>
              </w:rPr>
            </w:pPr>
            <w:r w:rsidRPr="00F15F2B">
              <w:rPr>
                <w:rStyle w:val="Emphasis"/>
                <w:rFonts w:ascii="Cambria" w:hAnsi="Cambria" w:cs="Arial"/>
                <w:b/>
                <w:bCs/>
                <w:i w:val="0"/>
                <w:iCs w:val="0"/>
                <w:shd w:val="clear" w:color="auto" w:fill="FFFFFF"/>
                <w:lang w:val="en-KE"/>
              </w:rPr>
              <w:t>V</w:t>
            </w:r>
            <w:r w:rsidRPr="00F15F2B">
              <w:rPr>
                <w:rStyle w:val="Emphasis"/>
                <w:rFonts w:ascii="Cambria" w:hAnsi="Cambria" w:cs="Arial"/>
                <w:b/>
                <w:bCs/>
                <w:i w:val="0"/>
                <w:shd w:val="clear" w:color="auto" w:fill="FFFFFF"/>
                <w:lang w:val="en-KE"/>
              </w:rPr>
              <w:t>ladlen</w:t>
            </w:r>
            <w:r w:rsidRPr="002A46B9">
              <w:rPr>
                <w:rStyle w:val="Emphasis"/>
                <w:rFonts w:ascii="Cambria" w:hAnsi="Cambria" w:cs="Arial"/>
                <w:b/>
                <w:bCs/>
                <w:i w:val="0"/>
                <w:shd w:val="clear" w:color="auto" w:fill="FFFFFF"/>
                <w:lang w:val="en-KE"/>
              </w:rPr>
              <w:t xml:space="preserve"> Stefanov</w:t>
            </w:r>
            <w:r w:rsidRPr="002A46B9">
              <w:rPr>
                <w:rStyle w:val="Emphasis"/>
                <w:rFonts w:ascii="Cambria" w:hAnsi="Cambria" w:cs="Arial"/>
                <w:bCs/>
                <w:i w:val="0"/>
                <w:shd w:val="clear" w:color="auto" w:fill="FFFFFF"/>
                <w:lang w:val="en-KE"/>
              </w:rPr>
              <w:t xml:space="preserve">, Chef de la Section des Institution </w:t>
            </w:r>
            <w:proofErr w:type="spellStart"/>
            <w:r w:rsidRPr="002A46B9">
              <w:rPr>
                <w:rStyle w:val="Emphasis"/>
                <w:rFonts w:ascii="Cambria" w:hAnsi="Cambria" w:cs="Arial"/>
                <w:bCs/>
                <w:i w:val="0"/>
                <w:shd w:val="clear" w:color="auto" w:fill="FFFFFF"/>
                <w:lang w:val="en-KE"/>
              </w:rPr>
              <w:t>Nationales</w:t>
            </w:r>
            <w:proofErr w:type="spellEnd"/>
            <w:r w:rsidRPr="002A46B9">
              <w:rPr>
                <w:rStyle w:val="Emphasis"/>
                <w:rFonts w:ascii="Cambria" w:hAnsi="Cambria" w:cs="Arial"/>
                <w:bCs/>
                <w:i w:val="0"/>
                <w:shd w:val="clear" w:color="auto" w:fill="FFFFFF"/>
                <w:lang w:val="en-KE"/>
              </w:rPr>
              <w:t xml:space="preserve"> et </w:t>
            </w:r>
            <w:proofErr w:type="spellStart"/>
            <w:r w:rsidRPr="002A46B9">
              <w:rPr>
                <w:rStyle w:val="Emphasis"/>
                <w:rFonts w:ascii="Cambria" w:hAnsi="Cambria" w:cs="Arial"/>
                <w:bCs/>
                <w:i w:val="0"/>
                <w:shd w:val="clear" w:color="auto" w:fill="FFFFFF"/>
                <w:lang w:val="en-KE"/>
              </w:rPr>
              <w:t>Mé</w:t>
            </w:r>
            <w:r w:rsidRPr="002A46B9">
              <w:rPr>
                <w:rStyle w:val="Emphasis"/>
                <w:rFonts w:ascii="Cambria" w:hAnsi="Cambria" w:cs="Arial"/>
                <w:bCs/>
                <w:i w:val="0"/>
                <w:shd w:val="clear" w:color="auto" w:fill="FFFFFF"/>
                <w:lang w:val="fr-FR"/>
              </w:rPr>
              <w:t>canismes</w:t>
            </w:r>
            <w:proofErr w:type="spellEnd"/>
            <w:r w:rsidRPr="002A46B9">
              <w:rPr>
                <w:rStyle w:val="Emphasis"/>
                <w:rFonts w:ascii="Cambria" w:hAnsi="Cambria" w:cs="Arial"/>
                <w:bCs/>
                <w:i w:val="0"/>
                <w:shd w:val="clear" w:color="auto" w:fill="FFFFFF"/>
                <w:lang w:val="fr-FR"/>
              </w:rPr>
              <w:t xml:space="preserve"> Régionaux, </w:t>
            </w:r>
            <w:r w:rsidR="00352B2A" w:rsidRPr="00352B2A">
              <w:rPr>
                <w:rStyle w:val="Emphasis"/>
                <w:rFonts w:ascii="Cambria" w:hAnsi="Cambria" w:cs="Arial"/>
                <w:bCs/>
                <w:i w:val="0"/>
                <w:shd w:val="clear" w:color="auto" w:fill="FFFFFF"/>
                <w:lang w:val="fr-FR"/>
              </w:rPr>
              <w:t xml:space="preserve">Bureau du </w:t>
            </w:r>
            <w:r w:rsidR="00F15F2B" w:rsidRPr="00352B2A">
              <w:rPr>
                <w:rStyle w:val="Emphasis"/>
                <w:rFonts w:ascii="Cambria" w:hAnsi="Cambria" w:cs="Arial"/>
                <w:bCs/>
                <w:i w:val="0"/>
                <w:shd w:val="clear" w:color="auto" w:fill="FFFFFF"/>
                <w:lang w:val="fr-FR"/>
              </w:rPr>
              <w:t>Haut-Commissaire</w:t>
            </w:r>
            <w:r w:rsidR="00352B2A" w:rsidRPr="00352B2A">
              <w:rPr>
                <w:rStyle w:val="Emphasis"/>
                <w:rFonts w:ascii="Cambria" w:hAnsi="Cambria" w:cs="Arial"/>
                <w:bCs/>
                <w:i w:val="0"/>
                <w:shd w:val="clear" w:color="auto" w:fill="FFFFFF"/>
                <w:lang w:val="fr-FR"/>
              </w:rPr>
              <w:t xml:space="preserve"> aux droits de l'homme</w:t>
            </w:r>
            <w:r w:rsidR="00352B2A" w:rsidRPr="00352B2A">
              <w:rPr>
                <w:rStyle w:val="Emphasis"/>
                <w:rFonts w:ascii="Cambria" w:hAnsi="Cambria" w:cs="Arial"/>
                <w:bCs/>
                <w:i w:val="0"/>
                <w:highlight w:val="yellow"/>
                <w:shd w:val="clear" w:color="auto" w:fill="FFFFFF"/>
                <w:lang w:val="fr-FR"/>
              </w:rPr>
              <w:t xml:space="preserve"> </w:t>
            </w:r>
            <w:r w:rsidR="00352B2A" w:rsidRPr="00165592">
              <w:rPr>
                <w:rStyle w:val="Emphasis"/>
                <w:rFonts w:ascii="Cambria" w:hAnsi="Cambria" w:cs="Arial"/>
                <w:bCs/>
                <w:i w:val="0"/>
                <w:shd w:val="clear" w:color="auto" w:fill="FFFFFF"/>
                <w:lang w:val="fr-FR"/>
              </w:rPr>
              <w:t>(</w:t>
            </w:r>
            <w:r w:rsidRPr="00165592">
              <w:rPr>
                <w:rStyle w:val="Emphasis"/>
                <w:rFonts w:ascii="Cambria" w:hAnsi="Cambria" w:cs="Arial"/>
                <w:bCs/>
                <w:i w:val="0"/>
                <w:shd w:val="clear" w:color="auto" w:fill="FFFFFF"/>
                <w:lang w:val="fr-FR"/>
              </w:rPr>
              <w:t>HCDH</w:t>
            </w:r>
            <w:r w:rsidR="00352B2A" w:rsidRPr="00165592">
              <w:rPr>
                <w:rStyle w:val="Emphasis"/>
                <w:rFonts w:ascii="Cambria" w:hAnsi="Cambria" w:cs="Arial"/>
                <w:bCs/>
                <w:i w:val="0"/>
                <w:shd w:val="clear" w:color="auto" w:fill="FFFFFF"/>
                <w:lang w:val="fr-FR"/>
              </w:rPr>
              <w:t>)</w:t>
            </w:r>
            <w:r w:rsidR="00ED28B9" w:rsidRPr="00165592">
              <w:rPr>
                <w:rFonts w:ascii="Cambria" w:hAnsi="Cambria" w:cs="Arial"/>
                <w:shd w:val="clear" w:color="auto" w:fill="FFFFFF"/>
                <w:lang w:val="en-KE"/>
              </w:rPr>
              <w:t xml:space="preserve"> </w:t>
            </w:r>
          </w:p>
          <w:p w14:paraId="33AB8EBD" w14:textId="38FC2833" w:rsidR="00467C2A" w:rsidRPr="000A7D9D" w:rsidRDefault="00F17F60" w:rsidP="00467C2A">
            <w:pPr>
              <w:numPr>
                <w:ilvl w:val="0"/>
                <w:numId w:val="5"/>
              </w:numPr>
              <w:spacing w:line="360" w:lineRule="auto"/>
              <w:jc w:val="both"/>
              <w:rPr>
                <w:rFonts w:ascii="Cambria" w:hAnsi="Cambria"/>
                <w:color w:val="000000" w:themeColor="text1"/>
                <w:lang w:val="fr-FR"/>
              </w:rPr>
            </w:pPr>
            <w:r w:rsidRPr="002A46B9">
              <w:rPr>
                <w:rFonts w:ascii="Cambria" w:hAnsi="Cambria"/>
                <w:b/>
                <w:color w:val="000000" w:themeColor="text1"/>
                <w:shd w:val="clear" w:color="auto" w:fill="FFFFFF"/>
                <w:lang w:val="fr-FR"/>
              </w:rPr>
              <w:t>S</w:t>
            </w:r>
            <w:r w:rsidR="00D8596E" w:rsidRPr="002A46B9">
              <w:rPr>
                <w:rFonts w:ascii="Cambria" w:hAnsi="Cambria"/>
                <w:b/>
                <w:color w:val="000000" w:themeColor="text1"/>
                <w:shd w:val="clear" w:color="auto" w:fill="FFFFFF"/>
                <w:lang w:val="fr-FR"/>
              </w:rPr>
              <w:t>.E</w:t>
            </w:r>
            <w:r w:rsidR="00D8596E" w:rsidRPr="000A7D9D">
              <w:rPr>
                <w:rFonts w:ascii="Cambria" w:hAnsi="Cambria"/>
                <w:b/>
                <w:color w:val="000000" w:themeColor="text1"/>
                <w:shd w:val="clear" w:color="auto" w:fill="FFFFFF"/>
                <w:lang w:val="fr-FR"/>
              </w:rPr>
              <w:t xml:space="preserve">. Amb. </w:t>
            </w:r>
            <w:proofErr w:type="spellStart"/>
            <w:r w:rsidR="00D8596E" w:rsidRPr="000A7D9D">
              <w:rPr>
                <w:rFonts w:ascii="Cambria" w:hAnsi="Cambria"/>
                <w:b/>
                <w:color w:val="000000" w:themeColor="text1"/>
                <w:shd w:val="clear" w:color="auto" w:fill="FFFFFF"/>
                <w:lang w:val="fr-FR"/>
              </w:rPr>
              <w:t>Bankole</w:t>
            </w:r>
            <w:proofErr w:type="spellEnd"/>
            <w:r w:rsidR="00D8596E" w:rsidRPr="000A7D9D">
              <w:rPr>
                <w:rFonts w:ascii="Cambria" w:hAnsi="Cambria"/>
                <w:b/>
                <w:color w:val="000000" w:themeColor="text1"/>
                <w:shd w:val="clear" w:color="auto" w:fill="FFFFFF"/>
                <w:lang w:val="fr-FR"/>
              </w:rPr>
              <w:t xml:space="preserve"> </w:t>
            </w:r>
            <w:proofErr w:type="spellStart"/>
            <w:r w:rsidR="00D8596E" w:rsidRPr="000A7D9D">
              <w:rPr>
                <w:rFonts w:ascii="Cambria" w:hAnsi="Cambria"/>
                <w:b/>
                <w:color w:val="000000" w:themeColor="text1"/>
                <w:shd w:val="clear" w:color="auto" w:fill="FFFFFF"/>
                <w:lang w:val="fr-FR"/>
              </w:rPr>
              <w:t>Adeoye</w:t>
            </w:r>
            <w:proofErr w:type="spellEnd"/>
            <w:r w:rsidR="00D8596E" w:rsidRPr="000A7D9D">
              <w:rPr>
                <w:rFonts w:ascii="Cambria" w:hAnsi="Cambria"/>
                <w:color w:val="000000" w:themeColor="text1"/>
                <w:shd w:val="clear" w:color="auto" w:fill="FFFFFF"/>
                <w:lang w:val="fr-FR"/>
              </w:rPr>
              <w:t>-</w:t>
            </w:r>
            <w:r w:rsidR="005B40A5" w:rsidRPr="000A7D9D">
              <w:rPr>
                <w:rFonts w:ascii="Cambria" w:hAnsi="Cambria"/>
                <w:color w:val="000000" w:themeColor="text1"/>
                <w:lang w:val="fr-FR"/>
              </w:rPr>
              <w:t>–</w:t>
            </w:r>
            <w:r w:rsidR="00D8596E" w:rsidRPr="000A7D9D">
              <w:rPr>
                <w:rFonts w:ascii="Cambria" w:hAnsi="Cambria"/>
                <w:color w:val="000000" w:themeColor="text1"/>
                <w:lang w:val="fr-FR"/>
              </w:rPr>
              <w:t xml:space="preserve"> </w:t>
            </w:r>
            <w:r w:rsidR="005B40A5" w:rsidRPr="000A7D9D">
              <w:rPr>
                <w:rFonts w:ascii="Cambria" w:hAnsi="Cambria"/>
                <w:color w:val="000000" w:themeColor="text1"/>
                <w:lang w:val="fr-FR"/>
              </w:rPr>
              <w:t>Commissaire aux Affaires Politiques, Paix et Sécurité</w:t>
            </w:r>
            <w:r>
              <w:rPr>
                <w:rFonts w:ascii="Cambria" w:hAnsi="Cambria"/>
                <w:color w:val="000000" w:themeColor="text1"/>
                <w:lang w:val="fr-FR"/>
              </w:rPr>
              <w:t xml:space="preserve"> (</w:t>
            </w:r>
            <w:r w:rsidRPr="000A7D9D">
              <w:rPr>
                <w:rFonts w:ascii="Cambria" w:hAnsi="Cambria"/>
                <w:color w:val="000000" w:themeColor="text1"/>
                <w:shd w:val="clear" w:color="auto" w:fill="FFFFFF"/>
                <w:lang w:val="fr-FR"/>
              </w:rPr>
              <w:t>U</w:t>
            </w:r>
            <w:r>
              <w:rPr>
                <w:rFonts w:ascii="Cambria" w:hAnsi="Cambria"/>
                <w:color w:val="000000" w:themeColor="text1"/>
                <w:shd w:val="clear" w:color="auto" w:fill="FFFFFF"/>
                <w:lang w:val="fr-FR"/>
              </w:rPr>
              <w:t>n</w:t>
            </w:r>
            <w:r>
              <w:rPr>
                <w:color w:val="000000" w:themeColor="text1"/>
              </w:rPr>
              <w:t xml:space="preserve">ion </w:t>
            </w:r>
            <w:r>
              <w:rPr>
                <w:rFonts w:ascii="Cambria" w:hAnsi="Cambria"/>
                <w:color w:val="000000" w:themeColor="text1"/>
                <w:lang w:val="fr-FR"/>
              </w:rPr>
              <w:t>a</w:t>
            </w:r>
            <w:proofErr w:type="spellStart"/>
            <w:r>
              <w:rPr>
                <w:color w:val="000000" w:themeColor="text1"/>
              </w:rPr>
              <w:t>fricaine</w:t>
            </w:r>
            <w:proofErr w:type="spellEnd"/>
            <w:r>
              <w:rPr>
                <w:color w:val="000000" w:themeColor="text1"/>
              </w:rPr>
              <w:t>)</w:t>
            </w:r>
          </w:p>
          <w:p w14:paraId="2E76E23E" w14:textId="18DAF4FC" w:rsidR="00A1480D" w:rsidRPr="002A46B9" w:rsidRDefault="005B40A5" w:rsidP="00A1480D">
            <w:pPr>
              <w:numPr>
                <w:ilvl w:val="0"/>
                <w:numId w:val="5"/>
              </w:numPr>
              <w:spacing w:line="360" w:lineRule="auto"/>
              <w:jc w:val="both"/>
              <w:rPr>
                <w:rFonts w:ascii="Cambria" w:hAnsi="Cambria"/>
                <w:b/>
                <w:color w:val="000000" w:themeColor="text1"/>
                <w:lang w:val="fr-FR"/>
              </w:rPr>
            </w:pPr>
            <w:r w:rsidRPr="002A46B9">
              <w:rPr>
                <w:rFonts w:ascii="Cambria" w:hAnsi="Cambria"/>
                <w:b/>
                <w:color w:val="000000" w:themeColor="text1"/>
                <w:lang w:val="fr-FR"/>
              </w:rPr>
              <w:t>Représentant du PNUD/UNECA</w:t>
            </w:r>
            <w:r w:rsidR="00496B2E">
              <w:rPr>
                <w:rFonts w:ascii="Cambria" w:hAnsi="Cambria"/>
                <w:b/>
                <w:color w:val="000000" w:themeColor="text1"/>
                <w:lang w:val="fr-FR"/>
              </w:rPr>
              <w:t> :</w:t>
            </w:r>
          </w:p>
          <w:p w14:paraId="6F16EA78" w14:textId="4095FD49" w:rsidR="00A1480D" w:rsidRPr="000A7D9D" w:rsidRDefault="005B40A5" w:rsidP="00A1480D">
            <w:pPr>
              <w:numPr>
                <w:ilvl w:val="0"/>
                <w:numId w:val="5"/>
              </w:numPr>
              <w:spacing w:line="360" w:lineRule="auto"/>
              <w:rPr>
                <w:rFonts w:ascii="Cambria" w:hAnsi="Cambria"/>
                <w:color w:val="000000" w:themeColor="text1"/>
                <w:lang w:val="fr-FR"/>
              </w:rPr>
            </w:pPr>
            <w:r w:rsidRPr="002A46B9">
              <w:rPr>
                <w:rFonts w:ascii="Cambria" w:hAnsi="Cambria"/>
                <w:b/>
                <w:color w:val="000000" w:themeColor="text1"/>
                <w:lang w:val="fr-FR"/>
              </w:rPr>
              <w:t>Rémy Ngoy Lumbu</w:t>
            </w:r>
            <w:r w:rsidRPr="000A7D9D">
              <w:rPr>
                <w:rFonts w:ascii="Cambria" w:hAnsi="Cambria"/>
                <w:color w:val="000000" w:themeColor="text1"/>
                <w:lang w:val="fr-FR"/>
              </w:rPr>
              <w:t xml:space="preserve">, Président de la </w:t>
            </w:r>
            <w:r w:rsidR="00352B2A" w:rsidRPr="00352B2A">
              <w:rPr>
                <w:rFonts w:ascii="Cambria" w:hAnsi="Cambria"/>
                <w:color w:val="000000" w:themeColor="text1"/>
                <w:lang w:val="fr-FR"/>
              </w:rPr>
              <w:t xml:space="preserve">Commission africaine des Droits de l'Homme et des Peuples </w:t>
            </w:r>
            <w:r w:rsidR="00352B2A">
              <w:rPr>
                <w:rFonts w:ascii="Cambria" w:hAnsi="Cambria"/>
                <w:color w:val="000000" w:themeColor="text1"/>
                <w:lang w:val="fr-FR"/>
              </w:rPr>
              <w:t>(</w:t>
            </w:r>
            <w:r w:rsidRPr="000A7D9D">
              <w:rPr>
                <w:rFonts w:ascii="Cambria" w:hAnsi="Cambria"/>
                <w:color w:val="000000" w:themeColor="text1"/>
                <w:lang w:val="fr-FR"/>
              </w:rPr>
              <w:t>CADHP</w:t>
            </w:r>
            <w:r w:rsidR="00352B2A">
              <w:rPr>
                <w:rFonts w:ascii="Cambria" w:hAnsi="Cambria"/>
                <w:color w:val="000000" w:themeColor="text1"/>
                <w:lang w:val="fr-FR"/>
              </w:rPr>
              <w:t>)</w:t>
            </w:r>
            <w:r w:rsidR="009E6041" w:rsidRPr="000A7D9D">
              <w:rPr>
                <w:rFonts w:ascii="Cambria" w:hAnsi="Cambria"/>
                <w:color w:val="000000" w:themeColor="text1"/>
                <w:lang w:val="fr-FR"/>
              </w:rPr>
              <w:t xml:space="preserve"> </w:t>
            </w:r>
          </w:p>
          <w:p w14:paraId="6A971F1A" w14:textId="32E05B97" w:rsidR="00D975D7" w:rsidRPr="000A7D9D" w:rsidRDefault="00D975D7" w:rsidP="00653D32">
            <w:pPr>
              <w:spacing w:line="360" w:lineRule="auto"/>
              <w:ind w:left="720"/>
              <w:jc w:val="both"/>
              <w:rPr>
                <w:rFonts w:ascii="Cambria" w:hAnsi="Cambria"/>
                <w:i/>
                <w:color w:val="000000" w:themeColor="text1"/>
                <w:lang w:val="fr-FR"/>
              </w:rPr>
            </w:pPr>
          </w:p>
          <w:p w14:paraId="542BBE3B" w14:textId="77777777" w:rsidR="00162F3A" w:rsidRPr="000A7D9D" w:rsidRDefault="00162F3A" w:rsidP="007041C6">
            <w:pPr>
              <w:spacing w:line="360" w:lineRule="auto"/>
              <w:jc w:val="center"/>
              <w:rPr>
                <w:rFonts w:ascii="Cambria" w:hAnsi="Cambria"/>
                <w:b/>
                <w:bCs/>
                <w:color w:val="000000" w:themeColor="text1"/>
                <w:lang w:val="fr-FR"/>
              </w:rPr>
            </w:pPr>
          </w:p>
          <w:p w14:paraId="42912533" w14:textId="327803A7" w:rsidR="00D975D7" w:rsidRPr="000A7D9D" w:rsidRDefault="00352B2A" w:rsidP="007041C6">
            <w:pPr>
              <w:spacing w:line="360" w:lineRule="auto"/>
              <w:jc w:val="center"/>
              <w:rPr>
                <w:rFonts w:ascii="Cambria" w:hAnsi="Cambria"/>
                <w:b/>
                <w:bCs/>
                <w:color w:val="000000" w:themeColor="text1"/>
                <w:lang w:val="fr-FR"/>
              </w:rPr>
            </w:pPr>
            <w:r w:rsidRPr="00165592">
              <w:rPr>
                <w:rFonts w:ascii="Cambria" w:hAnsi="Cambria"/>
                <w:b/>
                <w:bCs/>
                <w:color w:val="000000" w:themeColor="text1"/>
                <w:lang w:val="fr-FR"/>
              </w:rPr>
              <w:t xml:space="preserve">DISCOURS </w:t>
            </w:r>
            <w:proofErr w:type="gramStart"/>
            <w:r w:rsidRPr="00165592">
              <w:rPr>
                <w:rFonts w:ascii="Cambria" w:hAnsi="Cambria"/>
                <w:b/>
                <w:bCs/>
                <w:color w:val="000000" w:themeColor="text1"/>
                <w:lang w:val="fr-FR"/>
              </w:rPr>
              <w:t>LIMINAIRE</w:t>
            </w:r>
            <w:r w:rsidR="001320FA" w:rsidRPr="000A7D9D">
              <w:rPr>
                <w:rFonts w:ascii="Cambria" w:hAnsi="Cambria"/>
                <w:b/>
                <w:bCs/>
                <w:color w:val="000000" w:themeColor="text1"/>
                <w:lang w:val="fr-FR"/>
              </w:rPr>
              <w:t>:</w:t>
            </w:r>
            <w:proofErr w:type="gramEnd"/>
            <w:r w:rsidR="001320FA" w:rsidRPr="000A7D9D">
              <w:rPr>
                <w:rFonts w:ascii="Cambria" w:hAnsi="Cambria"/>
                <w:b/>
                <w:bCs/>
                <w:color w:val="000000" w:themeColor="text1"/>
                <w:lang w:val="fr-FR"/>
              </w:rPr>
              <w:t xml:space="preserve"> </w:t>
            </w:r>
            <w:r w:rsidR="00332E2D" w:rsidRPr="000A7D9D">
              <w:rPr>
                <w:rFonts w:ascii="Cambria" w:hAnsi="Cambria"/>
                <w:b/>
                <w:bCs/>
                <w:color w:val="000000" w:themeColor="text1"/>
                <w:lang w:val="fr-FR"/>
              </w:rPr>
              <w:t>Représentant de l'État, République du Ghana (15 minutes)</w:t>
            </w:r>
          </w:p>
          <w:p w14:paraId="554CFFED" w14:textId="77777777" w:rsidR="00D975D7" w:rsidRPr="000A7D9D" w:rsidRDefault="00D975D7" w:rsidP="00D975D7">
            <w:pPr>
              <w:spacing w:line="276" w:lineRule="auto"/>
              <w:jc w:val="both"/>
              <w:rPr>
                <w:rFonts w:ascii="Cambria" w:hAnsi="Cambria"/>
                <w:b/>
                <w:bCs/>
                <w:color w:val="000000" w:themeColor="text1"/>
                <w:lang w:val="fr-FR"/>
              </w:rPr>
            </w:pPr>
          </w:p>
        </w:tc>
      </w:tr>
      <w:tr w:rsidR="008F72DC" w:rsidRPr="000A7D9D" w14:paraId="68E83D8A" w14:textId="77777777" w:rsidTr="00670C9D">
        <w:tc>
          <w:tcPr>
            <w:tcW w:w="2335" w:type="dxa"/>
          </w:tcPr>
          <w:p w14:paraId="72A88849" w14:textId="636583AF" w:rsidR="008F72DC" w:rsidRPr="0021493D" w:rsidRDefault="008F72DC" w:rsidP="00023187">
            <w:pPr>
              <w:spacing w:line="276" w:lineRule="auto"/>
              <w:jc w:val="both"/>
              <w:rPr>
                <w:rFonts w:ascii="Cambria" w:hAnsi="Cambria"/>
              </w:rPr>
            </w:pPr>
            <w:r w:rsidRPr="0021493D">
              <w:rPr>
                <w:rFonts w:ascii="Cambria" w:hAnsi="Cambria"/>
              </w:rPr>
              <w:t>10</w:t>
            </w:r>
            <w:r w:rsidR="000A7D9D">
              <w:rPr>
                <w:rFonts w:ascii="Cambria" w:hAnsi="Cambria"/>
              </w:rPr>
              <w:t>:</w:t>
            </w:r>
            <w:r w:rsidR="00BB0F7F" w:rsidRPr="0021493D">
              <w:rPr>
                <w:rFonts w:ascii="Cambria" w:hAnsi="Cambria"/>
              </w:rPr>
              <w:t>00</w:t>
            </w:r>
            <w:r w:rsidRPr="0021493D">
              <w:rPr>
                <w:rFonts w:ascii="Cambria" w:hAnsi="Cambria"/>
              </w:rPr>
              <w:t xml:space="preserve"> – 10</w:t>
            </w:r>
            <w:r w:rsidR="000A7D9D">
              <w:rPr>
                <w:rFonts w:ascii="Cambria" w:hAnsi="Cambria"/>
              </w:rPr>
              <w:t>:</w:t>
            </w:r>
            <w:r w:rsidR="00BB0F7F" w:rsidRPr="0021493D">
              <w:rPr>
                <w:rFonts w:ascii="Cambria" w:hAnsi="Cambria"/>
              </w:rPr>
              <w:t>30</w:t>
            </w:r>
          </w:p>
        </w:tc>
        <w:tc>
          <w:tcPr>
            <w:tcW w:w="6681" w:type="dxa"/>
          </w:tcPr>
          <w:p w14:paraId="4681495D" w14:textId="2BDAF853" w:rsidR="008F72DC" w:rsidRPr="000A7D9D" w:rsidRDefault="00352B2A" w:rsidP="00653D32">
            <w:pPr>
              <w:spacing w:line="276" w:lineRule="auto"/>
              <w:jc w:val="center"/>
              <w:rPr>
                <w:rFonts w:ascii="Cambria" w:hAnsi="Cambria"/>
                <w:bCs/>
                <w:lang w:val="fr-FR"/>
              </w:rPr>
            </w:pPr>
            <w:r w:rsidRPr="00352B2A">
              <w:rPr>
                <w:rFonts w:ascii="Cambria" w:hAnsi="Cambria"/>
                <w:bCs/>
                <w:lang w:val="fr-FR"/>
              </w:rPr>
              <w:t>Pause-café</w:t>
            </w:r>
            <w:r w:rsidRPr="000A7D9D" w:rsidDel="00352B2A">
              <w:rPr>
                <w:rFonts w:ascii="Cambria" w:hAnsi="Cambria"/>
                <w:bCs/>
                <w:lang w:val="fr-FR"/>
              </w:rPr>
              <w:t xml:space="preserve"> </w:t>
            </w:r>
            <w:r w:rsidR="008F72DC" w:rsidRPr="000A7D9D">
              <w:rPr>
                <w:rFonts w:ascii="Cambria" w:hAnsi="Cambria"/>
                <w:bCs/>
                <w:lang w:val="fr-FR"/>
              </w:rPr>
              <w:t xml:space="preserve">/ </w:t>
            </w:r>
            <w:r w:rsidR="000A7D9D" w:rsidRPr="000A7D9D">
              <w:rPr>
                <w:rFonts w:ascii="Cambria" w:hAnsi="Cambria"/>
                <w:bCs/>
                <w:lang w:val="fr-FR"/>
              </w:rPr>
              <w:t>Photo de famille</w:t>
            </w:r>
            <w:r w:rsidR="008F72DC" w:rsidRPr="000A7D9D">
              <w:rPr>
                <w:rFonts w:ascii="Cambria" w:hAnsi="Cambria"/>
                <w:bCs/>
                <w:lang w:val="fr-FR"/>
              </w:rPr>
              <w:t xml:space="preserve"> </w:t>
            </w:r>
            <w:r w:rsidR="00165592" w:rsidRPr="000A7D9D">
              <w:rPr>
                <w:rFonts w:ascii="Cambria" w:hAnsi="Cambria"/>
                <w:bCs/>
                <w:lang w:val="fr-FR"/>
              </w:rPr>
              <w:t xml:space="preserve">/ </w:t>
            </w:r>
            <w:r w:rsidR="00165592" w:rsidRPr="00352B2A">
              <w:rPr>
                <w:rFonts w:ascii="Cambria" w:hAnsi="Cambria"/>
                <w:bCs/>
                <w:lang w:val="fr-FR"/>
              </w:rPr>
              <w:t>Conference</w:t>
            </w:r>
            <w:r w:rsidR="009C017C">
              <w:rPr>
                <w:rFonts w:ascii="Cambria" w:hAnsi="Cambria"/>
                <w:bCs/>
                <w:lang w:val="fr-FR"/>
              </w:rPr>
              <w:t xml:space="preserve"> </w:t>
            </w:r>
            <w:r w:rsidR="00165592">
              <w:rPr>
                <w:rFonts w:ascii="Cambria" w:hAnsi="Cambria"/>
                <w:bCs/>
                <w:lang w:val="fr-FR"/>
              </w:rPr>
              <w:t>de Presse</w:t>
            </w:r>
            <w:r w:rsidR="009C017C">
              <w:rPr>
                <w:rFonts w:ascii="Cambria" w:hAnsi="Cambria"/>
                <w:bCs/>
                <w:lang w:val="fr-FR"/>
              </w:rPr>
              <w:t xml:space="preserve"> </w:t>
            </w:r>
            <w:r w:rsidR="000A7D9D">
              <w:rPr>
                <w:rFonts w:ascii="Cambria" w:hAnsi="Cambria"/>
                <w:bCs/>
                <w:lang w:val="fr-FR"/>
              </w:rPr>
              <w:t>avec le média</w:t>
            </w:r>
          </w:p>
        </w:tc>
      </w:tr>
      <w:tr w:rsidR="00BB0F7F" w:rsidRPr="001A7A90" w14:paraId="07C12AE0" w14:textId="77777777" w:rsidTr="00670C9D">
        <w:tc>
          <w:tcPr>
            <w:tcW w:w="2335" w:type="dxa"/>
          </w:tcPr>
          <w:p w14:paraId="32FF2256" w14:textId="3EFAE7DB" w:rsidR="00BB0F7F" w:rsidRPr="0021493D" w:rsidRDefault="00BB0F7F" w:rsidP="00023187">
            <w:pPr>
              <w:spacing w:line="276" w:lineRule="auto"/>
              <w:jc w:val="both"/>
              <w:rPr>
                <w:rFonts w:ascii="Cambria" w:hAnsi="Cambria"/>
              </w:rPr>
            </w:pPr>
            <w:r w:rsidRPr="0021493D">
              <w:rPr>
                <w:rFonts w:ascii="Cambria" w:hAnsi="Cambria"/>
              </w:rPr>
              <w:t>10</w:t>
            </w:r>
            <w:r w:rsidR="000A7D9D">
              <w:rPr>
                <w:rFonts w:ascii="Cambria" w:hAnsi="Cambria"/>
              </w:rPr>
              <w:t>:</w:t>
            </w:r>
            <w:r w:rsidRPr="0021493D">
              <w:rPr>
                <w:rFonts w:ascii="Cambria" w:hAnsi="Cambria"/>
              </w:rPr>
              <w:t>30 – 11</w:t>
            </w:r>
            <w:r w:rsidR="000A7D9D">
              <w:rPr>
                <w:rFonts w:ascii="Cambria" w:hAnsi="Cambria"/>
              </w:rPr>
              <w:t>:</w:t>
            </w:r>
            <w:r w:rsidRPr="0021493D">
              <w:rPr>
                <w:rFonts w:ascii="Cambria" w:hAnsi="Cambria"/>
              </w:rPr>
              <w:t>30</w:t>
            </w:r>
          </w:p>
        </w:tc>
        <w:tc>
          <w:tcPr>
            <w:tcW w:w="6681" w:type="dxa"/>
          </w:tcPr>
          <w:p w14:paraId="525FD838" w14:textId="440B3B2D" w:rsidR="00BB0F7F" w:rsidRPr="000A7D9D" w:rsidRDefault="00AF23DB" w:rsidP="00AF23DB">
            <w:pPr>
              <w:spacing w:line="276" w:lineRule="auto"/>
              <w:rPr>
                <w:rFonts w:ascii="Cambria" w:hAnsi="Cambria"/>
                <w:b/>
                <w:bCs/>
                <w:lang w:val="fr-FR"/>
              </w:rPr>
            </w:pPr>
            <w:r w:rsidRPr="000A7D9D">
              <w:rPr>
                <w:rFonts w:ascii="Cambria" w:hAnsi="Cambria"/>
                <w:b/>
                <w:bCs/>
                <w:lang w:val="fr-FR"/>
              </w:rPr>
              <w:t xml:space="preserve">SESSION </w:t>
            </w:r>
            <w:r w:rsidR="00165592" w:rsidRPr="000A7D9D">
              <w:rPr>
                <w:rFonts w:ascii="Cambria" w:hAnsi="Cambria"/>
                <w:b/>
                <w:bCs/>
                <w:lang w:val="fr-FR"/>
              </w:rPr>
              <w:t>1 :</w:t>
            </w:r>
            <w:r w:rsidR="006177CB" w:rsidRPr="000A7D9D">
              <w:rPr>
                <w:rFonts w:ascii="Cambria" w:hAnsi="Cambria"/>
                <w:b/>
                <w:bCs/>
                <w:lang w:val="fr-FR"/>
              </w:rPr>
              <w:t xml:space="preserve"> </w:t>
            </w:r>
            <w:r w:rsidR="00332E2D" w:rsidRPr="000A7D9D">
              <w:rPr>
                <w:rFonts w:ascii="Cambria" w:hAnsi="Cambria"/>
                <w:b/>
                <w:bCs/>
                <w:lang w:val="fr-FR"/>
              </w:rPr>
              <w:t>LA SITUATION DES ENTREPRISES ET DROITS DE L’HOMME EN AFRIQUE</w:t>
            </w:r>
          </w:p>
          <w:p w14:paraId="21D80BD5" w14:textId="0606B6D5" w:rsidR="00AF23DB" w:rsidRPr="000A7D9D" w:rsidRDefault="005B40A5" w:rsidP="00AF23DB">
            <w:pPr>
              <w:spacing w:line="276" w:lineRule="auto"/>
              <w:rPr>
                <w:rFonts w:ascii="Cambria" w:hAnsi="Cambria"/>
                <w:b/>
                <w:bCs/>
                <w:lang w:val="fr-FR"/>
              </w:rPr>
            </w:pPr>
            <w:r w:rsidRPr="000A7D9D">
              <w:rPr>
                <w:rFonts w:ascii="Cambria" w:hAnsi="Cambria"/>
                <w:b/>
                <w:bCs/>
                <w:lang w:val="fr-FR"/>
              </w:rPr>
              <w:t>Modérateur</w:t>
            </w:r>
            <w:r w:rsidR="00AF23DB" w:rsidRPr="000A7D9D">
              <w:rPr>
                <w:rFonts w:ascii="Cambria" w:hAnsi="Cambria"/>
                <w:b/>
                <w:bCs/>
                <w:lang w:val="fr-FR"/>
              </w:rPr>
              <w:t xml:space="preserve"> –</w:t>
            </w:r>
            <w:r w:rsidR="00AF23DB" w:rsidRPr="000A7D9D">
              <w:rPr>
                <w:rFonts w:ascii="Cambria" w:hAnsi="Cambria"/>
                <w:bCs/>
                <w:lang w:val="fr-FR"/>
              </w:rPr>
              <w:t xml:space="preserve"> </w:t>
            </w:r>
            <w:r>
              <w:rPr>
                <w:rFonts w:ascii="Cambria" w:hAnsi="Cambria"/>
                <w:bCs/>
                <w:lang w:val="fr-FR"/>
              </w:rPr>
              <w:t xml:space="preserve">Mlle. </w:t>
            </w:r>
            <w:r w:rsidR="00891CA5" w:rsidRPr="000A7D9D">
              <w:rPr>
                <w:rFonts w:ascii="Cambria" w:hAnsi="Cambria"/>
                <w:bCs/>
                <w:lang w:val="fr-FR"/>
              </w:rPr>
              <w:t>Mercy Obonyo</w:t>
            </w:r>
            <w:r>
              <w:rPr>
                <w:rFonts w:ascii="Cambria" w:hAnsi="Cambria"/>
                <w:bCs/>
                <w:lang w:val="fr-FR"/>
              </w:rPr>
              <w:t>, RINADH</w:t>
            </w:r>
          </w:p>
          <w:p w14:paraId="13BB7F6E" w14:textId="1B1453B7" w:rsidR="00AF23DB" w:rsidRPr="000A7D9D" w:rsidRDefault="00AF23DB" w:rsidP="00AF23DB">
            <w:pPr>
              <w:spacing w:line="276" w:lineRule="auto"/>
              <w:rPr>
                <w:rFonts w:ascii="Cambria" w:hAnsi="Cambria"/>
                <w:bCs/>
                <w:lang w:val="fr-FR"/>
              </w:rPr>
            </w:pPr>
          </w:p>
          <w:p w14:paraId="75DC4228" w14:textId="6F7BED97" w:rsidR="00AF23DB" w:rsidRPr="000A7D9D" w:rsidRDefault="00165592" w:rsidP="00AF23DB">
            <w:pPr>
              <w:spacing w:line="276" w:lineRule="auto"/>
              <w:rPr>
                <w:rFonts w:ascii="Cambria" w:hAnsi="Cambria"/>
                <w:bCs/>
                <w:lang w:val="fr-FR"/>
              </w:rPr>
            </w:pPr>
            <w:r w:rsidRPr="000A7D9D">
              <w:rPr>
                <w:rFonts w:ascii="Cambria" w:hAnsi="Cambria"/>
                <w:bCs/>
                <w:lang w:val="fr-FR"/>
              </w:rPr>
              <w:t>Présentations :</w:t>
            </w:r>
          </w:p>
          <w:p w14:paraId="16082212" w14:textId="510FCA34" w:rsidR="00AF23DB" w:rsidRPr="000A7D9D" w:rsidRDefault="00AF23DB" w:rsidP="00AF23DB">
            <w:pPr>
              <w:spacing w:line="276" w:lineRule="auto"/>
              <w:rPr>
                <w:rFonts w:ascii="Cambria" w:hAnsi="Cambria"/>
                <w:bCs/>
                <w:lang w:val="fr-FR"/>
              </w:rPr>
            </w:pPr>
          </w:p>
          <w:p w14:paraId="6BE1B140" w14:textId="1C89FF09" w:rsidR="006177CB" w:rsidRPr="000A7D9D" w:rsidRDefault="00332E2D" w:rsidP="006177CB">
            <w:pPr>
              <w:pStyle w:val="ListParagraph"/>
              <w:numPr>
                <w:ilvl w:val="0"/>
                <w:numId w:val="18"/>
              </w:numPr>
              <w:spacing w:line="276" w:lineRule="auto"/>
              <w:rPr>
                <w:rFonts w:ascii="Cambria" w:hAnsi="Cambria"/>
                <w:bCs/>
                <w:i/>
                <w:lang w:val="fr-FR"/>
              </w:rPr>
            </w:pPr>
            <w:r w:rsidRPr="000A7D9D">
              <w:rPr>
                <w:rFonts w:ascii="Cambria" w:hAnsi="Cambria"/>
                <w:bCs/>
                <w:lang w:val="fr-FR"/>
              </w:rPr>
              <w:t xml:space="preserve">Les </w:t>
            </w:r>
            <w:r>
              <w:rPr>
                <w:rFonts w:ascii="Cambria" w:hAnsi="Cambria"/>
                <w:bCs/>
                <w:lang w:val="fr-FR"/>
              </w:rPr>
              <w:t>Principes Directeurs des Nations Unies</w:t>
            </w:r>
            <w:r w:rsidR="00BA7677">
              <w:rPr>
                <w:rFonts w:ascii="Cambria" w:hAnsi="Cambria"/>
                <w:bCs/>
                <w:lang w:val="fr-FR"/>
              </w:rPr>
              <w:t xml:space="preserve"> (PDNU)</w:t>
            </w:r>
            <w:r>
              <w:rPr>
                <w:rFonts w:ascii="Cambria" w:hAnsi="Cambria"/>
                <w:bCs/>
                <w:lang w:val="fr-FR"/>
              </w:rPr>
              <w:t xml:space="preserve"> et</w:t>
            </w:r>
            <w:r w:rsidR="00BF2AB3">
              <w:rPr>
                <w:rFonts w:ascii="Cambria" w:hAnsi="Cambria"/>
                <w:bCs/>
                <w:lang w:val="fr-FR"/>
              </w:rPr>
              <w:t xml:space="preserve"> </w:t>
            </w:r>
            <w:r w:rsidRPr="002A46B9">
              <w:rPr>
                <w:rFonts w:ascii="Cambria" w:hAnsi="Cambria"/>
                <w:bCs/>
                <w:highlight w:val="yellow"/>
                <w:lang w:val="fr-FR"/>
              </w:rPr>
              <w:t xml:space="preserve"> </w:t>
            </w:r>
            <w:r w:rsidRPr="000A7D9D">
              <w:rPr>
                <w:rFonts w:ascii="Cambria" w:hAnsi="Cambria"/>
                <w:bCs/>
                <w:lang w:val="fr-FR"/>
              </w:rPr>
              <w:t xml:space="preserve"> des plans d'action nationaux sur les entreprises et les droits de l'homme en </w:t>
            </w:r>
            <w:r w:rsidR="00165592" w:rsidRPr="000A7D9D">
              <w:rPr>
                <w:rFonts w:ascii="Cambria" w:hAnsi="Cambria"/>
                <w:bCs/>
                <w:lang w:val="fr-FR"/>
              </w:rPr>
              <w:t>Afrique –</w:t>
            </w:r>
            <w:r w:rsidR="00AF23DB" w:rsidRPr="000A7D9D">
              <w:rPr>
                <w:rFonts w:ascii="Cambria" w:hAnsi="Cambria"/>
                <w:bCs/>
                <w:lang w:val="fr-FR"/>
              </w:rPr>
              <w:t xml:space="preserve"> </w:t>
            </w:r>
            <w:r w:rsidR="00786A47" w:rsidRPr="000A7D9D">
              <w:rPr>
                <w:rFonts w:ascii="Cambria" w:hAnsi="Cambria"/>
                <w:b/>
                <w:bCs/>
                <w:lang w:val="fr-FR"/>
              </w:rPr>
              <w:t xml:space="preserve">M. </w:t>
            </w:r>
            <w:proofErr w:type="spellStart"/>
            <w:r w:rsidR="00786A47" w:rsidRPr="000A7D9D">
              <w:rPr>
                <w:rFonts w:ascii="Cambria" w:hAnsi="Cambria"/>
                <w:b/>
                <w:bCs/>
                <w:lang w:val="fr-FR"/>
              </w:rPr>
              <w:t>Chafi</w:t>
            </w:r>
            <w:proofErr w:type="spellEnd"/>
            <w:r w:rsidR="00786A47" w:rsidRPr="000A7D9D">
              <w:rPr>
                <w:rFonts w:ascii="Cambria" w:hAnsi="Cambria"/>
                <w:b/>
                <w:bCs/>
                <w:lang w:val="fr-FR"/>
              </w:rPr>
              <w:t xml:space="preserve"> </w:t>
            </w:r>
            <w:proofErr w:type="spellStart"/>
            <w:r w:rsidR="00786A47" w:rsidRPr="000A7D9D">
              <w:rPr>
                <w:rFonts w:ascii="Cambria" w:hAnsi="Cambria"/>
                <w:b/>
                <w:bCs/>
                <w:lang w:val="fr-FR"/>
              </w:rPr>
              <w:t>Bakari</w:t>
            </w:r>
            <w:proofErr w:type="spellEnd"/>
            <w:r w:rsidR="00786A47" w:rsidRPr="000A7D9D">
              <w:rPr>
                <w:rFonts w:ascii="Cambria" w:hAnsi="Cambria"/>
                <w:b/>
                <w:bCs/>
                <w:lang w:val="fr-FR"/>
              </w:rPr>
              <w:t xml:space="preserve"> </w:t>
            </w:r>
            <w:r w:rsidR="00165592" w:rsidRPr="000A7D9D">
              <w:rPr>
                <w:rFonts w:ascii="Cambria" w:hAnsi="Cambria"/>
                <w:b/>
                <w:bCs/>
                <w:lang w:val="fr-FR"/>
              </w:rPr>
              <w:t>– Chef</w:t>
            </w:r>
            <w:r w:rsidR="00BF2AB3" w:rsidRPr="00165592">
              <w:rPr>
                <w:rFonts w:ascii="Cambria" w:hAnsi="Cambria"/>
                <w:b/>
                <w:bCs/>
                <w:lang w:val="fr-FR"/>
              </w:rPr>
              <w:t xml:space="preserve"> d'équipe</w:t>
            </w:r>
            <w:r w:rsidR="005B40A5">
              <w:rPr>
                <w:rFonts w:ascii="Cambria" w:hAnsi="Cambria"/>
                <w:b/>
                <w:bCs/>
                <w:lang w:val="fr-FR"/>
              </w:rPr>
              <w:t xml:space="preserve"> UA</w:t>
            </w:r>
            <w:r w:rsidR="00786A47" w:rsidRPr="000A7D9D">
              <w:rPr>
                <w:rFonts w:ascii="Cambria" w:hAnsi="Cambria"/>
                <w:b/>
                <w:bCs/>
                <w:lang w:val="fr-FR"/>
              </w:rPr>
              <w:t xml:space="preserve"> – </w:t>
            </w:r>
            <w:r w:rsidR="005B40A5">
              <w:rPr>
                <w:rFonts w:ascii="Cambria" w:hAnsi="Cambria"/>
                <w:b/>
                <w:bCs/>
                <w:lang w:val="fr-FR"/>
              </w:rPr>
              <w:t>HCDH-Bureau régional de l’Afrique de l’Est</w:t>
            </w:r>
            <w:r w:rsidR="006177CB" w:rsidRPr="000A7D9D">
              <w:rPr>
                <w:rFonts w:ascii="Cambria" w:hAnsi="Cambria"/>
                <w:b/>
                <w:bCs/>
                <w:lang w:val="fr-FR"/>
              </w:rPr>
              <w:t xml:space="preserve"> </w:t>
            </w:r>
            <w:r w:rsidR="00DD2FDD" w:rsidRPr="000A7D9D">
              <w:rPr>
                <w:rFonts w:ascii="Cambria" w:hAnsi="Cambria"/>
                <w:bCs/>
                <w:i/>
                <w:lang w:val="fr-FR"/>
              </w:rPr>
              <w:t>(</w:t>
            </w:r>
            <w:r w:rsidR="0056602D" w:rsidRPr="000A7D9D">
              <w:rPr>
                <w:rFonts w:ascii="Cambria" w:hAnsi="Cambria"/>
                <w:bCs/>
                <w:i/>
                <w:lang w:val="fr-FR"/>
              </w:rPr>
              <w:t>7</w:t>
            </w:r>
            <w:r w:rsidR="00DD2FDD" w:rsidRPr="000A7D9D">
              <w:rPr>
                <w:rFonts w:ascii="Cambria" w:hAnsi="Cambria"/>
                <w:bCs/>
                <w:i/>
                <w:lang w:val="fr-FR"/>
              </w:rPr>
              <w:t xml:space="preserve"> minutes)</w:t>
            </w:r>
          </w:p>
          <w:p w14:paraId="290D7A8B" w14:textId="1214BF53" w:rsidR="00786A47" w:rsidRPr="000A7D9D" w:rsidRDefault="00332E2D" w:rsidP="00786A47">
            <w:pPr>
              <w:pStyle w:val="ListParagraph"/>
              <w:numPr>
                <w:ilvl w:val="0"/>
                <w:numId w:val="18"/>
              </w:numPr>
              <w:spacing w:line="276" w:lineRule="auto"/>
              <w:rPr>
                <w:rFonts w:ascii="Cambria" w:hAnsi="Cambria"/>
                <w:bCs/>
                <w:i/>
                <w:lang w:val="fr-FR"/>
              </w:rPr>
            </w:pPr>
            <w:r w:rsidRPr="000A7D9D">
              <w:rPr>
                <w:rFonts w:ascii="Cambria" w:hAnsi="Cambria"/>
                <w:bCs/>
                <w:lang w:val="fr-FR"/>
              </w:rPr>
              <w:t>Projet de politique de l'UA sur les E</w:t>
            </w:r>
            <w:r>
              <w:rPr>
                <w:rFonts w:ascii="Cambria" w:hAnsi="Cambria"/>
                <w:bCs/>
                <w:lang w:val="fr-FR"/>
              </w:rPr>
              <w:t>ntreprises et Droits de l’Homme</w:t>
            </w:r>
            <w:r w:rsidR="00786A47" w:rsidRPr="000A7D9D">
              <w:rPr>
                <w:rFonts w:ascii="Cambria" w:hAnsi="Cambria"/>
                <w:bCs/>
                <w:lang w:val="fr-FR"/>
              </w:rPr>
              <w:t xml:space="preserve"> </w:t>
            </w:r>
            <w:r w:rsidR="001403FD" w:rsidRPr="000A7D9D">
              <w:rPr>
                <w:rFonts w:ascii="Cambria" w:hAnsi="Cambria"/>
                <w:b/>
                <w:bCs/>
                <w:lang w:val="fr-FR"/>
              </w:rPr>
              <w:t xml:space="preserve">– M. John </w:t>
            </w:r>
            <w:proofErr w:type="spellStart"/>
            <w:r w:rsidR="00165592" w:rsidRPr="000A7D9D">
              <w:rPr>
                <w:rFonts w:ascii="Cambria" w:hAnsi="Cambria"/>
                <w:b/>
                <w:bCs/>
                <w:lang w:val="fr-FR"/>
              </w:rPr>
              <w:t>Ikubaje</w:t>
            </w:r>
            <w:proofErr w:type="spellEnd"/>
            <w:r w:rsidR="00165592" w:rsidRPr="000A7D9D">
              <w:rPr>
                <w:rFonts w:ascii="Cambria" w:hAnsi="Cambria"/>
                <w:b/>
                <w:bCs/>
                <w:lang w:val="fr-FR"/>
              </w:rPr>
              <w:t xml:space="preserve"> </w:t>
            </w:r>
            <w:r w:rsidR="00165592" w:rsidRPr="000A7D9D">
              <w:rPr>
                <w:rFonts w:ascii="Cambria" w:hAnsi="Cambria"/>
                <w:bCs/>
                <w:lang w:val="fr-FR"/>
              </w:rPr>
              <w:t>Fonctionnaire</w:t>
            </w:r>
            <w:r w:rsidR="005B40A5" w:rsidRPr="000A7D9D">
              <w:rPr>
                <w:rFonts w:ascii="Cambria" w:hAnsi="Cambria"/>
                <w:bCs/>
                <w:lang w:val="fr-FR"/>
              </w:rPr>
              <w:t xml:space="preserve"> Politique principal et point focal EDH,</w:t>
            </w:r>
            <w:r w:rsidR="005B40A5">
              <w:rPr>
                <w:rFonts w:ascii="Cambria" w:hAnsi="Cambria"/>
                <w:bCs/>
                <w:lang w:val="fr-FR"/>
              </w:rPr>
              <w:t xml:space="preserve"> UA </w:t>
            </w:r>
            <w:r w:rsidR="00165592">
              <w:rPr>
                <w:rFonts w:ascii="Cambria" w:hAnsi="Cambria"/>
                <w:bCs/>
                <w:lang w:val="fr-FR"/>
              </w:rPr>
              <w:t>DAPPS(</w:t>
            </w:r>
            <w:r w:rsidR="00165592" w:rsidRPr="000A7D9D">
              <w:rPr>
                <w:rFonts w:ascii="Cambria" w:hAnsi="Cambria"/>
                <w:b/>
                <w:bCs/>
                <w:lang w:val="fr-FR"/>
              </w:rPr>
              <w:t>7</w:t>
            </w:r>
            <w:r w:rsidR="00786A47" w:rsidRPr="000A7D9D">
              <w:rPr>
                <w:rFonts w:ascii="Cambria" w:hAnsi="Cambria"/>
                <w:bCs/>
                <w:i/>
                <w:lang w:val="fr-FR"/>
              </w:rPr>
              <w:t>minutes)</w:t>
            </w:r>
          </w:p>
          <w:p w14:paraId="06D424F2" w14:textId="77777777" w:rsidR="0056602D" w:rsidRPr="000A7D9D" w:rsidRDefault="0056602D" w:rsidP="0056602D">
            <w:pPr>
              <w:pStyle w:val="ListParagraph"/>
              <w:rPr>
                <w:rFonts w:ascii="Cambria" w:hAnsi="Cambria"/>
                <w:bCs/>
                <w:i/>
                <w:lang w:val="fr-FR"/>
              </w:rPr>
            </w:pPr>
          </w:p>
          <w:p w14:paraId="53DB9B54" w14:textId="77777777" w:rsidR="00F15F2B" w:rsidRPr="00F15F2B" w:rsidRDefault="00332E2D" w:rsidP="00F15F2B">
            <w:pPr>
              <w:pStyle w:val="ListParagraph"/>
              <w:numPr>
                <w:ilvl w:val="0"/>
                <w:numId w:val="26"/>
              </w:numPr>
              <w:spacing w:line="276" w:lineRule="auto"/>
              <w:rPr>
                <w:rFonts w:ascii="Cambria" w:hAnsi="Cambria"/>
                <w:bCs/>
                <w:lang w:val="fr-FR"/>
              </w:rPr>
            </w:pPr>
            <w:r w:rsidRPr="00F15F2B">
              <w:rPr>
                <w:rFonts w:ascii="Cambria" w:hAnsi="Cambria"/>
                <w:bCs/>
                <w:lang w:val="fr-FR"/>
              </w:rPr>
              <w:lastRenderedPageBreak/>
              <w:t xml:space="preserve">Perspectives sur la feuille de route </w:t>
            </w:r>
            <w:r w:rsidR="00BA7677" w:rsidRPr="00F15F2B">
              <w:rPr>
                <w:rFonts w:ascii="Cambria" w:hAnsi="Cambria"/>
                <w:bCs/>
                <w:lang w:val="fr-FR"/>
              </w:rPr>
              <w:t>PDNU</w:t>
            </w:r>
            <w:r w:rsidRPr="00F15F2B">
              <w:rPr>
                <w:rFonts w:ascii="Cambria" w:hAnsi="Cambria"/>
                <w:bCs/>
                <w:lang w:val="fr-FR"/>
              </w:rPr>
              <w:t xml:space="preserve"> 10+</w:t>
            </w:r>
            <w:r w:rsidR="00496B2E" w:rsidRPr="00F15F2B">
              <w:rPr>
                <w:rFonts w:ascii="Cambria" w:hAnsi="Cambria"/>
                <w:bCs/>
                <w:lang w:val="fr-FR"/>
              </w:rPr>
              <w:t>ans</w:t>
            </w:r>
            <w:r w:rsidRPr="00F15F2B">
              <w:rPr>
                <w:rFonts w:ascii="Cambria" w:hAnsi="Cambria"/>
                <w:bCs/>
                <w:lang w:val="fr-FR"/>
              </w:rPr>
              <w:t xml:space="preserve"> et opportunités pour les acteurs africains dans les Entreprise et Droits de l’Homme</w:t>
            </w:r>
            <w:r w:rsidR="0056602D" w:rsidRPr="00F15F2B">
              <w:rPr>
                <w:rFonts w:ascii="Cambria" w:hAnsi="Cambria"/>
                <w:bCs/>
                <w:lang w:val="fr-FR"/>
              </w:rPr>
              <w:t xml:space="preserve"> – </w:t>
            </w:r>
            <w:r w:rsidR="0056602D" w:rsidRPr="00F15F2B">
              <w:rPr>
                <w:rFonts w:ascii="Cambria" w:hAnsi="Cambria"/>
                <w:b/>
                <w:bCs/>
                <w:lang w:val="fr-FR"/>
              </w:rPr>
              <w:t xml:space="preserve">Prof. Damilola Olawuyi, </w:t>
            </w:r>
            <w:r w:rsidR="001A7A90" w:rsidRPr="00F15F2B">
              <w:rPr>
                <w:rFonts w:ascii="Cambria" w:hAnsi="Cambria"/>
                <w:b/>
                <w:bCs/>
                <w:lang w:val="fr-FR"/>
              </w:rPr>
              <w:t xml:space="preserve">membre du Groupe de Travail des </w:t>
            </w:r>
            <w:r w:rsidR="00BA7677" w:rsidRPr="00F15F2B">
              <w:rPr>
                <w:rFonts w:ascii="Cambria" w:hAnsi="Cambria"/>
                <w:b/>
                <w:bCs/>
                <w:lang w:val="fr-FR"/>
              </w:rPr>
              <w:t>Nations Unies</w:t>
            </w:r>
            <w:r w:rsidR="001A7A90" w:rsidRPr="00F15F2B">
              <w:rPr>
                <w:rFonts w:ascii="Cambria" w:hAnsi="Cambria"/>
                <w:b/>
                <w:bCs/>
                <w:lang w:val="fr-FR"/>
              </w:rPr>
              <w:t xml:space="preserve"> sur les Entreprises et Droits de l’Homme représentant l’Afrique</w:t>
            </w:r>
            <w:r w:rsidR="0056602D" w:rsidRPr="00F15F2B">
              <w:rPr>
                <w:rFonts w:ascii="Cambria" w:hAnsi="Cambria"/>
                <w:b/>
                <w:bCs/>
                <w:lang w:val="fr-FR"/>
              </w:rPr>
              <w:t xml:space="preserve"> – </w:t>
            </w:r>
            <w:r w:rsidR="0056602D" w:rsidRPr="00F15F2B">
              <w:rPr>
                <w:rFonts w:ascii="Cambria" w:hAnsi="Cambria"/>
                <w:bCs/>
                <w:i/>
                <w:lang w:val="fr-FR"/>
              </w:rPr>
              <w:t>(7 minutes)</w:t>
            </w:r>
          </w:p>
          <w:p w14:paraId="65BFCC3B" w14:textId="32D94292" w:rsidR="00715C93" w:rsidRPr="00F15F2B" w:rsidRDefault="00787636" w:rsidP="00F15F2B">
            <w:pPr>
              <w:pStyle w:val="ListParagraph"/>
              <w:numPr>
                <w:ilvl w:val="0"/>
                <w:numId w:val="26"/>
              </w:numPr>
              <w:spacing w:line="276" w:lineRule="auto"/>
              <w:rPr>
                <w:rFonts w:ascii="Cambria" w:hAnsi="Cambria"/>
                <w:bCs/>
                <w:lang w:val="fr-FR"/>
              </w:rPr>
            </w:pPr>
            <w:r w:rsidRPr="00F15F2B">
              <w:rPr>
                <w:rFonts w:ascii="Cambria" w:hAnsi="Cambria"/>
                <w:bCs/>
                <w:lang w:val="fr-FR"/>
              </w:rPr>
              <w:t xml:space="preserve">Perspectives sur la résolution de la CADHP sur </w:t>
            </w:r>
            <w:r w:rsidR="00165592" w:rsidRPr="00F15F2B">
              <w:rPr>
                <w:rFonts w:ascii="Cambria" w:hAnsi="Cambria"/>
                <w:bCs/>
                <w:lang w:val="fr-FR"/>
              </w:rPr>
              <w:t>les entreprises</w:t>
            </w:r>
            <w:r w:rsidR="00BA7677" w:rsidRPr="00F15F2B">
              <w:rPr>
                <w:rFonts w:ascii="Cambria" w:hAnsi="Cambria"/>
                <w:bCs/>
                <w:lang w:val="fr-FR"/>
              </w:rPr>
              <w:t xml:space="preserve"> et les droits de l'homme (</w:t>
            </w:r>
            <w:r w:rsidRPr="00F15F2B">
              <w:rPr>
                <w:rFonts w:ascii="Cambria" w:hAnsi="Cambria"/>
                <w:bCs/>
                <w:lang w:val="fr-FR"/>
              </w:rPr>
              <w:t>EDH</w:t>
            </w:r>
            <w:r w:rsidR="00BA7677" w:rsidRPr="00F15F2B">
              <w:rPr>
                <w:rFonts w:ascii="Cambria" w:hAnsi="Cambria"/>
                <w:bCs/>
                <w:lang w:val="fr-FR"/>
              </w:rPr>
              <w:t>)</w:t>
            </w:r>
            <w:r w:rsidRPr="00F15F2B">
              <w:rPr>
                <w:rFonts w:ascii="Cambria" w:hAnsi="Cambria"/>
                <w:bCs/>
                <w:lang w:val="fr-FR"/>
              </w:rPr>
              <w:t xml:space="preserve">, avec un accent sur l'instrument juridiquement contraignant sur les </w:t>
            </w:r>
            <w:r w:rsidR="00165592" w:rsidRPr="00F15F2B">
              <w:rPr>
                <w:rFonts w:ascii="Cambria" w:hAnsi="Cambria"/>
                <w:bCs/>
                <w:lang w:val="fr-FR"/>
              </w:rPr>
              <w:t>EDH –</w:t>
            </w:r>
            <w:r w:rsidR="00715C93" w:rsidRPr="00F15F2B">
              <w:rPr>
                <w:rFonts w:ascii="Cambria" w:hAnsi="Cambria"/>
                <w:bCs/>
                <w:lang w:val="fr-FR"/>
              </w:rPr>
              <w:t xml:space="preserve"> </w:t>
            </w:r>
            <w:r w:rsidR="00CC292B" w:rsidRPr="00F15F2B">
              <w:rPr>
                <w:rFonts w:ascii="Cambria" w:hAnsi="Cambria"/>
                <w:b/>
                <w:bCs/>
                <w:lang w:val="fr-FR"/>
              </w:rPr>
              <w:t xml:space="preserve">Hon. Solomon </w:t>
            </w:r>
            <w:proofErr w:type="spellStart"/>
            <w:r w:rsidR="00CC292B" w:rsidRPr="00F15F2B">
              <w:rPr>
                <w:rFonts w:ascii="Cambria" w:hAnsi="Cambria"/>
                <w:b/>
                <w:bCs/>
                <w:lang w:val="fr-FR"/>
              </w:rPr>
              <w:t>Ayele</w:t>
            </w:r>
            <w:proofErr w:type="spellEnd"/>
            <w:r w:rsidR="00CC292B" w:rsidRPr="00F15F2B">
              <w:rPr>
                <w:rFonts w:ascii="Cambria" w:hAnsi="Cambria"/>
                <w:b/>
                <w:bCs/>
                <w:lang w:val="fr-FR"/>
              </w:rPr>
              <w:t xml:space="preserve"> </w:t>
            </w:r>
            <w:proofErr w:type="spellStart"/>
            <w:r w:rsidR="00CC292B" w:rsidRPr="00F15F2B">
              <w:rPr>
                <w:rFonts w:ascii="Cambria" w:hAnsi="Cambria"/>
                <w:b/>
                <w:bCs/>
                <w:lang w:val="fr-FR"/>
              </w:rPr>
              <w:t>Dersso</w:t>
            </w:r>
            <w:proofErr w:type="spellEnd"/>
            <w:r w:rsidR="00CC292B" w:rsidRPr="00F15F2B">
              <w:rPr>
                <w:rFonts w:ascii="Cambria" w:hAnsi="Cambria"/>
                <w:b/>
                <w:bCs/>
                <w:lang w:val="fr-FR"/>
              </w:rPr>
              <w:t xml:space="preserve"> – </w:t>
            </w:r>
            <w:r w:rsidR="001A7A90" w:rsidRPr="00F15F2B">
              <w:rPr>
                <w:rFonts w:ascii="Cambria" w:hAnsi="Cambria"/>
                <w:b/>
                <w:bCs/>
                <w:lang w:val="fr-FR"/>
              </w:rPr>
              <w:t xml:space="preserve">Président, </w:t>
            </w:r>
            <w:proofErr w:type="spellStart"/>
            <w:r w:rsidR="001A7A90" w:rsidRPr="00F15F2B">
              <w:rPr>
                <w:rFonts w:ascii="Cambria" w:hAnsi="Cambria"/>
                <w:b/>
                <w:bCs/>
                <w:lang w:val="fr-FR"/>
              </w:rPr>
              <w:t>Goupe</w:t>
            </w:r>
            <w:proofErr w:type="spellEnd"/>
            <w:r w:rsidR="001A7A90" w:rsidRPr="00F15F2B">
              <w:rPr>
                <w:rFonts w:ascii="Cambria" w:hAnsi="Cambria"/>
                <w:b/>
                <w:bCs/>
                <w:lang w:val="fr-FR"/>
              </w:rPr>
              <w:t xml:space="preserve"> de Travail sur le Industries Extractives, Environnement et Violations des Droits de l’Homme</w:t>
            </w:r>
            <w:r w:rsidR="00CC292B" w:rsidRPr="00F15F2B">
              <w:rPr>
                <w:rFonts w:ascii="Cambria" w:hAnsi="Cambria"/>
                <w:bCs/>
                <w:vanish/>
                <w:lang w:val="fr-FR"/>
              </w:rPr>
              <w:t>uman  h</w:t>
            </w:r>
            <w:r w:rsidR="006177CB" w:rsidRPr="00F15F2B">
              <w:rPr>
                <w:rFonts w:ascii="Cambria" w:hAnsi="Cambria"/>
                <w:bCs/>
                <w:lang w:val="fr-FR"/>
              </w:rPr>
              <w:t xml:space="preserve"> </w:t>
            </w:r>
            <w:r w:rsidR="006177CB" w:rsidRPr="00F15F2B">
              <w:rPr>
                <w:rFonts w:ascii="Cambria" w:hAnsi="Cambria"/>
                <w:bCs/>
                <w:i/>
                <w:lang w:val="fr-FR"/>
              </w:rPr>
              <w:t>(</w:t>
            </w:r>
            <w:r w:rsidR="0056602D" w:rsidRPr="00F15F2B">
              <w:rPr>
                <w:rFonts w:ascii="Cambria" w:hAnsi="Cambria"/>
                <w:bCs/>
                <w:i/>
                <w:lang w:val="fr-FR"/>
              </w:rPr>
              <w:t>7</w:t>
            </w:r>
            <w:r w:rsidR="006177CB" w:rsidRPr="00F15F2B">
              <w:rPr>
                <w:rFonts w:ascii="Cambria" w:hAnsi="Cambria"/>
                <w:bCs/>
                <w:i/>
                <w:lang w:val="fr-FR"/>
              </w:rPr>
              <w:t xml:space="preserve"> minutes)</w:t>
            </w:r>
          </w:p>
          <w:p w14:paraId="1B029C2F" w14:textId="3A5E20A1" w:rsidR="0056602D" w:rsidRPr="00F15F2B" w:rsidRDefault="00F15F2B" w:rsidP="00F15F2B">
            <w:pPr>
              <w:pStyle w:val="ListParagraph"/>
              <w:numPr>
                <w:ilvl w:val="0"/>
                <w:numId w:val="26"/>
              </w:numPr>
              <w:spacing w:line="276" w:lineRule="auto"/>
              <w:rPr>
                <w:rFonts w:ascii="Cambria" w:hAnsi="Cambria"/>
                <w:bCs/>
                <w:i/>
                <w:lang w:val="fr-FR"/>
              </w:rPr>
            </w:pPr>
            <w:r w:rsidRPr="00F15F2B">
              <w:rPr>
                <w:rFonts w:ascii="Cambria" w:hAnsi="Cambria"/>
                <w:bCs/>
                <w:lang w:val="fr-FR"/>
              </w:rPr>
              <w:t>R</w:t>
            </w:r>
            <w:r w:rsidR="00FE305D" w:rsidRPr="00F15F2B">
              <w:rPr>
                <w:rFonts w:ascii="Cambria" w:hAnsi="Cambria"/>
                <w:bCs/>
                <w:lang w:val="fr-FR"/>
              </w:rPr>
              <w:t xml:space="preserve">éflexions sur le processus </w:t>
            </w:r>
            <w:r w:rsidR="00356193" w:rsidRPr="00F15F2B">
              <w:rPr>
                <w:rFonts w:ascii="Cambria" w:hAnsi="Cambria"/>
                <w:bCs/>
                <w:lang w:val="fr-FR"/>
              </w:rPr>
              <w:t>du plan d'action national (</w:t>
            </w:r>
            <w:r w:rsidR="00FE305D" w:rsidRPr="00F15F2B">
              <w:rPr>
                <w:rFonts w:ascii="Cambria" w:hAnsi="Cambria"/>
                <w:bCs/>
                <w:lang w:val="fr-FR"/>
              </w:rPr>
              <w:t>PAN</w:t>
            </w:r>
            <w:r w:rsidR="00356193" w:rsidRPr="00F15F2B">
              <w:rPr>
                <w:rFonts w:ascii="Cambria" w:hAnsi="Cambria"/>
                <w:bCs/>
                <w:lang w:val="fr-FR"/>
              </w:rPr>
              <w:t>)</w:t>
            </w:r>
            <w:r w:rsidR="00FE305D" w:rsidRPr="00F15F2B">
              <w:rPr>
                <w:rFonts w:ascii="Cambria" w:hAnsi="Cambria"/>
                <w:bCs/>
                <w:lang w:val="fr-FR"/>
              </w:rPr>
              <w:t xml:space="preserve"> du pays hôte (Ghana) </w:t>
            </w:r>
            <w:r w:rsidR="0056602D" w:rsidRPr="00F15F2B">
              <w:rPr>
                <w:rFonts w:ascii="Cambria" w:hAnsi="Cambria"/>
                <w:bCs/>
                <w:i/>
                <w:lang w:val="fr-FR"/>
              </w:rPr>
              <w:t>–</w:t>
            </w:r>
            <w:r w:rsidR="009C017C" w:rsidRPr="00F15F2B">
              <w:rPr>
                <w:rFonts w:ascii="Cambria" w:hAnsi="Cambria"/>
                <w:b/>
                <w:bCs/>
                <w:lang w:val="fr-FR"/>
              </w:rPr>
              <w:t>M.</w:t>
            </w:r>
            <w:r w:rsidR="0056602D" w:rsidRPr="00F15F2B">
              <w:rPr>
                <w:rFonts w:ascii="Cambria" w:hAnsi="Cambria"/>
                <w:b/>
                <w:bCs/>
                <w:lang w:val="fr-FR"/>
              </w:rPr>
              <w:t xml:space="preserve"> Joseph Whittal – </w:t>
            </w:r>
            <w:r w:rsidR="001A7A90" w:rsidRPr="00F15F2B">
              <w:rPr>
                <w:rFonts w:ascii="Cambria" w:hAnsi="Cambria"/>
                <w:b/>
                <w:bCs/>
                <w:lang w:val="fr-FR"/>
              </w:rPr>
              <w:t xml:space="preserve">Président du RINADH et Président de la Commission des Droits de l’Homme et Justice </w:t>
            </w:r>
            <w:proofErr w:type="spellStart"/>
            <w:r w:rsidR="001A7A90" w:rsidRPr="00F15F2B">
              <w:rPr>
                <w:rFonts w:ascii="Cambria" w:hAnsi="Cambria"/>
                <w:b/>
                <w:bCs/>
                <w:lang w:val="fr-FR"/>
              </w:rPr>
              <w:t>Admninistrative</w:t>
            </w:r>
            <w:proofErr w:type="spellEnd"/>
            <w:r w:rsidR="001A7A90" w:rsidRPr="00F15F2B">
              <w:rPr>
                <w:rFonts w:ascii="Cambria" w:hAnsi="Cambria"/>
                <w:b/>
                <w:bCs/>
                <w:lang w:val="fr-FR"/>
              </w:rPr>
              <w:t xml:space="preserve"> du Ghana</w:t>
            </w:r>
            <w:r w:rsidR="0056602D" w:rsidRPr="00F15F2B">
              <w:rPr>
                <w:rFonts w:ascii="Cambria" w:hAnsi="Cambria"/>
                <w:b/>
                <w:bCs/>
                <w:lang w:val="fr-FR"/>
              </w:rPr>
              <w:t xml:space="preserve"> </w:t>
            </w:r>
            <w:r w:rsidR="0056602D" w:rsidRPr="00F15F2B">
              <w:rPr>
                <w:rFonts w:ascii="Cambria" w:hAnsi="Cambria"/>
                <w:bCs/>
                <w:i/>
                <w:lang w:val="fr-FR"/>
              </w:rPr>
              <w:t>(7 minutes)</w:t>
            </w:r>
          </w:p>
          <w:p w14:paraId="75A5BC2F" w14:textId="2384D336" w:rsidR="006177CB" w:rsidRPr="000A7D9D" w:rsidRDefault="006177CB" w:rsidP="006177CB">
            <w:pPr>
              <w:spacing w:line="276" w:lineRule="auto"/>
              <w:rPr>
                <w:rFonts w:ascii="Cambria" w:hAnsi="Cambria"/>
                <w:b/>
                <w:bCs/>
                <w:lang w:val="fr-FR"/>
              </w:rPr>
            </w:pPr>
          </w:p>
          <w:p w14:paraId="415984D2" w14:textId="566A21BB" w:rsidR="006177CB" w:rsidRPr="000A7D9D" w:rsidRDefault="006177CB" w:rsidP="006177CB">
            <w:pPr>
              <w:spacing w:line="276" w:lineRule="auto"/>
              <w:rPr>
                <w:rFonts w:ascii="Cambria" w:hAnsi="Cambria"/>
                <w:b/>
                <w:bCs/>
                <w:i/>
                <w:lang w:val="fr-FR"/>
              </w:rPr>
            </w:pPr>
            <w:r w:rsidRPr="000A7D9D">
              <w:rPr>
                <w:rFonts w:ascii="Cambria" w:hAnsi="Cambria"/>
                <w:b/>
                <w:bCs/>
                <w:i/>
                <w:lang w:val="fr-FR"/>
              </w:rPr>
              <w:t xml:space="preserve">Questions </w:t>
            </w:r>
            <w:r w:rsidR="001A7A90" w:rsidRPr="000A7D9D">
              <w:rPr>
                <w:rFonts w:ascii="Cambria" w:hAnsi="Cambria"/>
                <w:b/>
                <w:bCs/>
                <w:i/>
                <w:lang w:val="fr-FR"/>
              </w:rPr>
              <w:t>et Réponses</w:t>
            </w:r>
            <w:r w:rsidRPr="000A7D9D">
              <w:rPr>
                <w:rFonts w:ascii="Cambria" w:hAnsi="Cambria"/>
                <w:b/>
                <w:bCs/>
                <w:i/>
                <w:lang w:val="fr-FR"/>
              </w:rPr>
              <w:t xml:space="preserve">– </w:t>
            </w:r>
            <w:r w:rsidR="0056602D" w:rsidRPr="000A7D9D">
              <w:rPr>
                <w:rFonts w:ascii="Cambria" w:hAnsi="Cambria"/>
                <w:b/>
                <w:bCs/>
                <w:i/>
                <w:lang w:val="fr-FR"/>
              </w:rPr>
              <w:t xml:space="preserve">25 </w:t>
            </w:r>
            <w:r w:rsidRPr="000A7D9D">
              <w:rPr>
                <w:rFonts w:ascii="Cambria" w:hAnsi="Cambria"/>
                <w:b/>
                <w:bCs/>
                <w:i/>
                <w:lang w:val="fr-FR"/>
              </w:rPr>
              <w:t>minutes</w:t>
            </w:r>
          </w:p>
          <w:p w14:paraId="338C5A28" w14:textId="77777777" w:rsidR="00AF23DB" w:rsidRPr="000A7D9D" w:rsidRDefault="00AF23DB" w:rsidP="00653D32">
            <w:pPr>
              <w:spacing w:line="276" w:lineRule="auto"/>
              <w:jc w:val="center"/>
              <w:rPr>
                <w:rFonts w:ascii="Cambria" w:hAnsi="Cambria"/>
                <w:bCs/>
                <w:lang w:val="fr-FR"/>
              </w:rPr>
            </w:pPr>
          </w:p>
          <w:p w14:paraId="00D508D9" w14:textId="41F6C911" w:rsidR="00AF23DB" w:rsidRPr="000A7D9D" w:rsidRDefault="00AF23DB" w:rsidP="00653D32">
            <w:pPr>
              <w:spacing w:line="276" w:lineRule="auto"/>
              <w:jc w:val="center"/>
              <w:rPr>
                <w:rFonts w:ascii="Cambria" w:hAnsi="Cambria"/>
                <w:bCs/>
                <w:lang w:val="fr-FR"/>
              </w:rPr>
            </w:pPr>
          </w:p>
        </w:tc>
      </w:tr>
      <w:tr w:rsidR="00D4132A" w:rsidRPr="001A7A90" w14:paraId="4909F90D" w14:textId="77777777" w:rsidTr="00670C9D">
        <w:tc>
          <w:tcPr>
            <w:tcW w:w="2335" w:type="dxa"/>
          </w:tcPr>
          <w:p w14:paraId="0792AA90" w14:textId="409CF832" w:rsidR="00D4132A" w:rsidRPr="0021493D" w:rsidRDefault="00994C26" w:rsidP="00023187">
            <w:pPr>
              <w:spacing w:line="276" w:lineRule="auto"/>
              <w:jc w:val="both"/>
              <w:rPr>
                <w:rFonts w:ascii="Cambria" w:hAnsi="Cambria"/>
              </w:rPr>
            </w:pPr>
            <w:r w:rsidRPr="0021493D">
              <w:rPr>
                <w:rFonts w:ascii="Cambria" w:hAnsi="Cambria"/>
              </w:rPr>
              <w:lastRenderedPageBreak/>
              <w:t>11</w:t>
            </w:r>
            <w:r w:rsidR="000A7D9D">
              <w:rPr>
                <w:rFonts w:ascii="Cambria" w:hAnsi="Cambria"/>
              </w:rPr>
              <w:t>:</w:t>
            </w:r>
            <w:r w:rsidRPr="0021493D">
              <w:rPr>
                <w:rFonts w:ascii="Cambria" w:hAnsi="Cambria"/>
              </w:rPr>
              <w:t xml:space="preserve">30 </w:t>
            </w:r>
            <w:r w:rsidR="00653D32" w:rsidRPr="0021493D">
              <w:rPr>
                <w:rFonts w:ascii="Cambria" w:hAnsi="Cambria"/>
              </w:rPr>
              <w:t>-1</w:t>
            </w:r>
            <w:r w:rsidRPr="0021493D">
              <w:rPr>
                <w:rFonts w:ascii="Cambria" w:hAnsi="Cambria"/>
              </w:rPr>
              <w:t>2</w:t>
            </w:r>
            <w:r w:rsidR="000A7D9D">
              <w:rPr>
                <w:rFonts w:ascii="Cambria" w:hAnsi="Cambria"/>
              </w:rPr>
              <w:t>:</w:t>
            </w:r>
            <w:r w:rsidRPr="0021493D">
              <w:rPr>
                <w:rFonts w:ascii="Cambria" w:hAnsi="Cambria"/>
              </w:rPr>
              <w:t>15</w:t>
            </w:r>
          </w:p>
        </w:tc>
        <w:tc>
          <w:tcPr>
            <w:tcW w:w="6681" w:type="dxa"/>
          </w:tcPr>
          <w:p w14:paraId="00576898" w14:textId="001EBEF2" w:rsidR="00D4132A" w:rsidRPr="000A7D9D" w:rsidRDefault="00FE305D" w:rsidP="00023187">
            <w:pPr>
              <w:spacing w:line="276" w:lineRule="auto"/>
              <w:jc w:val="both"/>
              <w:rPr>
                <w:rFonts w:ascii="Cambria" w:hAnsi="Cambria"/>
                <w:b/>
                <w:bCs/>
                <w:lang w:val="fr-FR"/>
              </w:rPr>
            </w:pPr>
            <w:r w:rsidRPr="000A7D9D">
              <w:rPr>
                <w:rFonts w:ascii="Cambria" w:hAnsi="Cambria"/>
                <w:b/>
                <w:bCs/>
                <w:lang w:val="fr-FR"/>
              </w:rPr>
              <w:t xml:space="preserve">SESSION 2 : </w:t>
            </w:r>
            <w:r w:rsidR="00496B2E">
              <w:rPr>
                <w:rFonts w:ascii="Cambria" w:hAnsi="Cambria"/>
                <w:b/>
                <w:bCs/>
                <w:lang w:val="fr-FR"/>
              </w:rPr>
              <w:t xml:space="preserve">LES </w:t>
            </w:r>
            <w:r w:rsidRPr="000A7D9D">
              <w:rPr>
                <w:rFonts w:ascii="Cambria" w:hAnsi="Cambria"/>
                <w:b/>
                <w:bCs/>
                <w:lang w:val="fr-FR"/>
              </w:rPr>
              <w:t xml:space="preserve">ENTREPRISES ET </w:t>
            </w:r>
            <w:r w:rsidR="00496B2E">
              <w:rPr>
                <w:rFonts w:ascii="Cambria" w:hAnsi="Cambria"/>
                <w:b/>
                <w:bCs/>
                <w:lang w:val="fr-FR"/>
              </w:rPr>
              <w:t xml:space="preserve">LES </w:t>
            </w:r>
            <w:r w:rsidRPr="000A7D9D">
              <w:rPr>
                <w:rFonts w:ascii="Cambria" w:hAnsi="Cambria"/>
                <w:b/>
                <w:bCs/>
                <w:lang w:val="fr-FR"/>
              </w:rPr>
              <w:t xml:space="preserve">DROITS </w:t>
            </w:r>
            <w:r w:rsidR="00496B2E" w:rsidRPr="00165592">
              <w:rPr>
                <w:rFonts w:ascii="Cambria" w:hAnsi="Cambria"/>
                <w:b/>
                <w:bCs/>
                <w:lang w:val="fr-FR"/>
              </w:rPr>
              <w:t>DE L’HOMME</w:t>
            </w:r>
            <w:r w:rsidR="00496B2E" w:rsidRPr="000A7D9D" w:rsidDel="00496B2E">
              <w:rPr>
                <w:rFonts w:ascii="Cambria" w:hAnsi="Cambria"/>
                <w:b/>
                <w:bCs/>
                <w:lang w:val="fr-FR"/>
              </w:rPr>
              <w:t xml:space="preserve"> </w:t>
            </w:r>
            <w:r w:rsidR="00496B2E">
              <w:rPr>
                <w:rFonts w:ascii="Cambria" w:hAnsi="Cambria"/>
                <w:b/>
                <w:bCs/>
                <w:lang w:val="fr-FR"/>
              </w:rPr>
              <w:t>DANS</w:t>
            </w:r>
            <w:r w:rsidRPr="000A7D9D">
              <w:rPr>
                <w:rFonts w:ascii="Cambria" w:hAnsi="Cambria"/>
                <w:b/>
                <w:bCs/>
                <w:lang w:val="fr-FR"/>
              </w:rPr>
              <w:t>LE CONTEXTE DE L'ÉCONOMIE BLEUE</w:t>
            </w:r>
          </w:p>
          <w:p w14:paraId="6F233BE4" w14:textId="2336A7F0" w:rsidR="00786A47" w:rsidRPr="000A7D9D" w:rsidRDefault="00165592" w:rsidP="00023187">
            <w:pPr>
              <w:spacing w:line="276" w:lineRule="auto"/>
              <w:jc w:val="both"/>
              <w:rPr>
                <w:rFonts w:ascii="Cambria" w:hAnsi="Cambria"/>
                <w:b/>
                <w:bCs/>
                <w:lang w:val="fr-FR"/>
              </w:rPr>
            </w:pPr>
            <w:r w:rsidRPr="002A46B9">
              <w:rPr>
                <w:rFonts w:ascii="Cambria" w:hAnsi="Cambria"/>
                <w:bCs/>
                <w:lang w:val="fr-FR"/>
              </w:rPr>
              <w:t>Modérateur</w:t>
            </w:r>
            <w:r w:rsidRPr="000A7D9D">
              <w:rPr>
                <w:rFonts w:ascii="Cambria" w:hAnsi="Cambria"/>
                <w:b/>
                <w:bCs/>
                <w:lang w:val="fr-FR"/>
              </w:rPr>
              <w:t xml:space="preserve"> :</w:t>
            </w:r>
            <w:r w:rsidR="00786A47" w:rsidRPr="000A7D9D">
              <w:rPr>
                <w:rFonts w:ascii="Cambria" w:hAnsi="Cambria"/>
                <w:b/>
                <w:bCs/>
                <w:lang w:val="fr-FR"/>
              </w:rPr>
              <w:t xml:space="preserve"> </w:t>
            </w:r>
            <w:r w:rsidR="001A7A90" w:rsidRPr="000A7D9D">
              <w:rPr>
                <w:rFonts w:ascii="Cambria" w:hAnsi="Cambria"/>
                <w:b/>
                <w:bCs/>
                <w:lang w:val="fr-FR"/>
              </w:rPr>
              <w:t>Commission Ethiopienne des Droits de l’H</w:t>
            </w:r>
            <w:r w:rsidR="001A7A90">
              <w:rPr>
                <w:rFonts w:ascii="Cambria" w:hAnsi="Cambria"/>
                <w:b/>
                <w:bCs/>
                <w:lang w:val="fr-FR"/>
              </w:rPr>
              <w:t>omme</w:t>
            </w:r>
          </w:p>
          <w:p w14:paraId="61DF7D50" w14:textId="610E301D" w:rsidR="00973893" w:rsidRPr="0021493D" w:rsidRDefault="001A7A90" w:rsidP="00023187">
            <w:pPr>
              <w:spacing w:line="276" w:lineRule="auto"/>
              <w:jc w:val="both"/>
              <w:rPr>
                <w:rFonts w:ascii="Cambria" w:hAnsi="Cambria"/>
                <w:b/>
                <w:bCs/>
              </w:rPr>
            </w:pPr>
            <w:proofErr w:type="spellStart"/>
            <w:r>
              <w:rPr>
                <w:rFonts w:ascii="Cambria" w:hAnsi="Cambria"/>
                <w:b/>
                <w:bCs/>
              </w:rPr>
              <w:t>Présentations</w:t>
            </w:r>
            <w:proofErr w:type="spellEnd"/>
            <w:r>
              <w:rPr>
                <w:rFonts w:ascii="Cambria" w:hAnsi="Cambria"/>
                <w:b/>
                <w:bCs/>
              </w:rPr>
              <w:t xml:space="preserve"> </w:t>
            </w:r>
            <w:proofErr w:type="spellStart"/>
            <w:r>
              <w:rPr>
                <w:rFonts w:ascii="Cambria" w:hAnsi="Cambria"/>
                <w:b/>
                <w:bCs/>
              </w:rPr>
              <w:t>d’Experts</w:t>
            </w:r>
            <w:proofErr w:type="spellEnd"/>
            <w:r w:rsidR="00973893" w:rsidRPr="0021493D">
              <w:rPr>
                <w:rFonts w:ascii="Cambria" w:hAnsi="Cambria"/>
                <w:b/>
                <w:bCs/>
              </w:rPr>
              <w:t>:</w:t>
            </w:r>
          </w:p>
          <w:p w14:paraId="41F15919" w14:textId="77777777" w:rsidR="00973893" w:rsidRPr="0021493D" w:rsidRDefault="00973893" w:rsidP="00023187">
            <w:pPr>
              <w:spacing w:line="276" w:lineRule="auto"/>
              <w:jc w:val="both"/>
              <w:rPr>
                <w:rFonts w:ascii="Cambria" w:hAnsi="Cambria"/>
                <w:b/>
                <w:bCs/>
              </w:rPr>
            </w:pPr>
          </w:p>
          <w:p w14:paraId="74C1EF07" w14:textId="4714A4E8" w:rsidR="00973893" w:rsidRPr="000A7D9D" w:rsidRDefault="00FE305D" w:rsidP="00973893">
            <w:pPr>
              <w:pStyle w:val="ListParagraph"/>
              <w:numPr>
                <w:ilvl w:val="0"/>
                <w:numId w:val="21"/>
              </w:numPr>
              <w:spacing w:line="276" w:lineRule="auto"/>
              <w:jc w:val="both"/>
              <w:rPr>
                <w:rFonts w:ascii="Cambria" w:hAnsi="Cambria"/>
                <w:b/>
                <w:bCs/>
                <w:lang w:val="fr-FR"/>
              </w:rPr>
            </w:pPr>
            <w:r w:rsidRPr="002A46B9">
              <w:rPr>
                <w:rFonts w:ascii="Cambria" w:hAnsi="Cambria"/>
                <w:bCs/>
                <w:lang w:val="fr-FR"/>
              </w:rPr>
              <w:t xml:space="preserve">Présentation </w:t>
            </w:r>
            <w:r w:rsidR="00B026BB" w:rsidRPr="002A46B9">
              <w:rPr>
                <w:rFonts w:ascii="Cambria" w:hAnsi="Cambria"/>
                <w:bCs/>
                <w:lang w:val="fr-FR"/>
              </w:rPr>
              <w:t>d</w:t>
            </w:r>
            <w:r w:rsidR="009C017C">
              <w:rPr>
                <w:rFonts w:ascii="Cambria" w:hAnsi="Cambria"/>
                <w:bCs/>
                <w:lang w:val="fr-FR"/>
              </w:rPr>
              <w:t xml:space="preserve">u guide </w:t>
            </w:r>
            <w:r w:rsidRPr="002A46B9">
              <w:rPr>
                <w:rFonts w:ascii="Cambria" w:hAnsi="Cambria"/>
                <w:bCs/>
                <w:lang w:val="fr-FR"/>
              </w:rPr>
              <w:t xml:space="preserve">  </w:t>
            </w:r>
            <w:r w:rsidR="00B026BB" w:rsidRPr="002A46B9">
              <w:rPr>
                <w:rFonts w:ascii="Cambria" w:hAnsi="Cambria"/>
                <w:bCs/>
                <w:lang w:val="fr-FR"/>
              </w:rPr>
              <w:t xml:space="preserve">ligne </w:t>
            </w:r>
            <w:r w:rsidR="00165592" w:rsidRPr="002A46B9">
              <w:rPr>
                <w:rFonts w:ascii="Cambria" w:hAnsi="Cambria"/>
                <w:bCs/>
                <w:lang w:val="fr-FR"/>
              </w:rPr>
              <w:t>directrice du</w:t>
            </w:r>
            <w:r w:rsidRPr="002A46B9">
              <w:rPr>
                <w:rFonts w:ascii="Cambria" w:hAnsi="Cambria"/>
                <w:bCs/>
                <w:lang w:val="fr-FR"/>
              </w:rPr>
              <w:t xml:space="preserve"> RINADH sur le rôle des INDH dans l'économie bleue</w:t>
            </w:r>
            <w:r w:rsidRPr="000A7D9D">
              <w:rPr>
                <w:rFonts w:ascii="Cambria" w:hAnsi="Cambria"/>
                <w:b/>
                <w:bCs/>
                <w:lang w:val="fr-FR"/>
              </w:rPr>
              <w:t xml:space="preserve"> </w:t>
            </w:r>
            <w:r w:rsidR="00973893" w:rsidRPr="000A7D9D">
              <w:rPr>
                <w:rFonts w:ascii="Cambria" w:hAnsi="Cambria"/>
                <w:b/>
                <w:bCs/>
                <w:lang w:val="fr-FR"/>
              </w:rPr>
              <w:t xml:space="preserve">– </w:t>
            </w:r>
            <w:r w:rsidR="000D2D66" w:rsidRPr="000A7D9D">
              <w:rPr>
                <w:rFonts w:ascii="Cambria" w:hAnsi="Cambria"/>
                <w:b/>
                <w:bCs/>
                <w:lang w:val="fr-FR"/>
              </w:rPr>
              <w:t>M</w:t>
            </w:r>
            <w:r w:rsidR="00B026BB">
              <w:rPr>
                <w:rFonts w:ascii="Cambria" w:hAnsi="Cambria"/>
                <w:b/>
                <w:bCs/>
                <w:lang w:val="fr-FR"/>
              </w:rPr>
              <w:t>lle</w:t>
            </w:r>
            <w:r w:rsidR="000D2D66" w:rsidRPr="000A7D9D">
              <w:rPr>
                <w:rFonts w:ascii="Cambria" w:hAnsi="Cambria"/>
                <w:b/>
                <w:bCs/>
                <w:lang w:val="fr-FR"/>
              </w:rPr>
              <w:t xml:space="preserve">. Mercy </w:t>
            </w:r>
            <w:r w:rsidR="00165592" w:rsidRPr="000A7D9D">
              <w:rPr>
                <w:rFonts w:ascii="Cambria" w:hAnsi="Cambria"/>
                <w:b/>
                <w:bCs/>
                <w:lang w:val="fr-FR"/>
              </w:rPr>
              <w:t>Obonyo &amp;</w:t>
            </w:r>
            <w:r w:rsidR="00C974D2" w:rsidRPr="000A7D9D">
              <w:rPr>
                <w:rFonts w:ascii="Cambria" w:hAnsi="Cambria"/>
                <w:b/>
                <w:bCs/>
                <w:lang w:val="fr-FR"/>
              </w:rPr>
              <w:t xml:space="preserve"> </w:t>
            </w:r>
            <w:r w:rsidR="00786A47" w:rsidRPr="000A7D9D">
              <w:rPr>
                <w:rFonts w:ascii="Cambria" w:hAnsi="Cambria"/>
                <w:b/>
                <w:bCs/>
                <w:lang w:val="fr-FR"/>
              </w:rPr>
              <w:t>M. Mikkel Schmidt - Hansen</w:t>
            </w:r>
            <w:r w:rsidR="00D4791F" w:rsidRPr="000A7D9D">
              <w:rPr>
                <w:rFonts w:ascii="Cambria" w:hAnsi="Cambria"/>
                <w:b/>
                <w:bCs/>
                <w:lang w:val="fr-FR"/>
              </w:rPr>
              <w:t xml:space="preserve"> –</w:t>
            </w:r>
            <w:r w:rsidR="00786A47" w:rsidRPr="000A7D9D">
              <w:rPr>
                <w:rFonts w:ascii="Cambria" w:hAnsi="Cambria"/>
                <w:b/>
                <w:bCs/>
                <w:lang w:val="fr-FR"/>
              </w:rPr>
              <w:t xml:space="preserve"> </w:t>
            </w:r>
            <w:r w:rsidR="001A7A90">
              <w:rPr>
                <w:rFonts w:ascii="Cambria" w:hAnsi="Cambria"/>
                <w:b/>
                <w:bCs/>
                <w:lang w:val="fr-FR"/>
              </w:rPr>
              <w:t>Conseiller spécial, Entreprises et Droits de l’Homme, Institut Danois des Droits de l’Homme</w:t>
            </w:r>
            <w:r w:rsidR="00165592" w:rsidRPr="000A7D9D">
              <w:rPr>
                <w:rFonts w:ascii="Cambria" w:hAnsi="Cambria"/>
                <w:b/>
                <w:bCs/>
                <w:lang w:val="fr-FR"/>
              </w:rPr>
              <w:t>- 10</w:t>
            </w:r>
            <w:r w:rsidR="00D4791F" w:rsidRPr="000A7D9D">
              <w:rPr>
                <w:rFonts w:ascii="Cambria" w:hAnsi="Cambria"/>
                <w:bCs/>
                <w:i/>
                <w:lang w:val="fr-FR"/>
              </w:rPr>
              <w:t xml:space="preserve"> minutes</w:t>
            </w:r>
          </w:p>
          <w:p w14:paraId="6D55F253" w14:textId="2A71E2C5" w:rsidR="00973893" w:rsidRPr="000A7D9D" w:rsidRDefault="00FE305D" w:rsidP="00973893">
            <w:pPr>
              <w:pStyle w:val="ListParagraph"/>
              <w:numPr>
                <w:ilvl w:val="0"/>
                <w:numId w:val="21"/>
              </w:numPr>
              <w:spacing w:line="276" w:lineRule="auto"/>
              <w:jc w:val="both"/>
              <w:rPr>
                <w:rFonts w:ascii="Cambria" w:hAnsi="Cambria"/>
                <w:bCs/>
                <w:lang w:val="fr-FR"/>
              </w:rPr>
            </w:pPr>
            <w:r w:rsidRPr="000A7D9D">
              <w:rPr>
                <w:rFonts w:ascii="Cambria" w:hAnsi="Cambria"/>
                <w:bCs/>
                <w:lang w:val="fr-FR"/>
              </w:rPr>
              <w:t>Présentation d'experts sur l</w:t>
            </w:r>
            <w:r w:rsidR="00B026BB">
              <w:rPr>
                <w:rFonts w:ascii="Cambria" w:hAnsi="Cambria"/>
                <w:bCs/>
                <w:lang w:val="fr-FR"/>
              </w:rPr>
              <w:t>es</w:t>
            </w:r>
            <w:r w:rsidRPr="000A7D9D">
              <w:rPr>
                <w:rFonts w:ascii="Cambria" w:hAnsi="Cambria"/>
                <w:bCs/>
                <w:lang w:val="fr-FR"/>
              </w:rPr>
              <w:t xml:space="preserve"> </w:t>
            </w:r>
            <w:r w:rsidR="00B026BB" w:rsidRPr="00B026BB">
              <w:rPr>
                <w:rFonts w:ascii="Cambria" w:hAnsi="Cambria"/>
                <w:bCs/>
                <w:lang w:val="fr-FR"/>
              </w:rPr>
              <w:t>entreprises et les droits de l'homme</w:t>
            </w:r>
            <w:r w:rsidR="00B026BB" w:rsidRPr="00B026BB" w:rsidDel="00B026BB">
              <w:rPr>
                <w:rFonts w:ascii="Cambria" w:hAnsi="Cambria"/>
                <w:bCs/>
                <w:lang w:val="fr-FR"/>
              </w:rPr>
              <w:t xml:space="preserve"> </w:t>
            </w:r>
            <w:r w:rsidRPr="000A7D9D">
              <w:rPr>
                <w:rFonts w:ascii="Cambria" w:hAnsi="Cambria"/>
                <w:bCs/>
                <w:lang w:val="fr-FR"/>
              </w:rPr>
              <w:t>dans le contexte de la sécurité maritime</w:t>
            </w:r>
            <w:r w:rsidR="00C974D2" w:rsidRPr="000A7D9D">
              <w:rPr>
                <w:rFonts w:ascii="Cambria" w:hAnsi="Cambria"/>
                <w:bCs/>
                <w:lang w:val="fr-FR"/>
              </w:rPr>
              <w:t xml:space="preserve"> </w:t>
            </w:r>
            <w:r w:rsidR="00D4791F" w:rsidRPr="000A7D9D">
              <w:rPr>
                <w:rFonts w:ascii="Cambria" w:hAnsi="Cambria"/>
                <w:bCs/>
                <w:lang w:val="fr-FR"/>
              </w:rPr>
              <w:t>–</w:t>
            </w:r>
            <w:r w:rsidR="00C974D2" w:rsidRPr="000A7D9D">
              <w:rPr>
                <w:rFonts w:ascii="Cambria" w:hAnsi="Cambria"/>
                <w:bCs/>
                <w:lang w:val="fr-FR"/>
              </w:rPr>
              <w:t xml:space="preserve"> </w:t>
            </w:r>
            <w:r w:rsidR="000871B0" w:rsidRPr="000A7D9D">
              <w:rPr>
                <w:rFonts w:ascii="Cambria" w:hAnsi="Cambria"/>
                <w:b/>
                <w:bCs/>
                <w:lang w:val="fr-FR"/>
              </w:rPr>
              <w:t xml:space="preserve">Dr. Ife </w:t>
            </w:r>
            <w:proofErr w:type="spellStart"/>
            <w:proofErr w:type="gramStart"/>
            <w:r w:rsidR="000871B0" w:rsidRPr="000A7D9D">
              <w:rPr>
                <w:rFonts w:ascii="Cambria" w:hAnsi="Cambria"/>
                <w:b/>
                <w:bCs/>
                <w:lang w:val="fr-FR"/>
              </w:rPr>
              <w:t>Sinachi</w:t>
            </w:r>
            <w:proofErr w:type="spellEnd"/>
            <w:r w:rsidR="00A44D73" w:rsidRPr="000A7D9D">
              <w:rPr>
                <w:rFonts w:ascii="Cambria" w:hAnsi="Cambria"/>
                <w:b/>
                <w:bCs/>
                <w:lang w:val="fr-FR"/>
              </w:rPr>
              <w:t xml:space="preserve"> </w:t>
            </w:r>
            <w:r w:rsidR="00D4791F" w:rsidRPr="000A7D9D">
              <w:rPr>
                <w:rFonts w:ascii="Cambria" w:hAnsi="Cambria"/>
                <w:b/>
                <w:bCs/>
                <w:lang w:val="fr-FR"/>
              </w:rPr>
              <w:t xml:space="preserve"> </w:t>
            </w:r>
            <w:r w:rsidR="000871B0" w:rsidRPr="000A7D9D">
              <w:rPr>
                <w:rFonts w:ascii="Cambria" w:hAnsi="Cambria"/>
                <w:b/>
                <w:bCs/>
                <w:lang w:val="fr-FR"/>
              </w:rPr>
              <w:t>(</w:t>
            </w:r>
            <w:proofErr w:type="gramEnd"/>
            <w:r w:rsidR="00CB24AF">
              <w:rPr>
                <w:rFonts w:ascii="Cambria" w:hAnsi="Cambria"/>
                <w:b/>
                <w:bCs/>
                <w:lang w:val="fr-FR"/>
              </w:rPr>
              <w:t>A confirmer</w:t>
            </w:r>
            <w:r w:rsidR="000871B0" w:rsidRPr="000A7D9D">
              <w:rPr>
                <w:rFonts w:ascii="Cambria" w:hAnsi="Cambria"/>
                <w:b/>
                <w:bCs/>
                <w:lang w:val="fr-FR"/>
              </w:rPr>
              <w:t>)</w:t>
            </w:r>
            <w:r w:rsidR="00D4791F" w:rsidRPr="000A7D9D">
              <w:rPr>
                <w:rFonts w:ascii="Cambria" w:hAnsi="Cambria"/>
                <w:bCs/>
                <w:lang w:val="fr-FR"/>
              </w:rPr>
              <w:t xml:space="preserve"> - </w:t>
            </w:r>
            <w:r w:rsidR="00D4791F" w:rsidRPr="000A7D9D">
              <w:rPr>
                <w:rFonts w:ascii="Cambria" w:hAnsi="Cambria"/>
                <w:bCs/>
                <w:i/>
                <w:lang w:val="fr-FR"/>
              </w:rPr>
              <w:t>10 minutes</w:t>
            </w:r>
          </w:p>
          <w:p w14:paraId="77070A10" w14:textId="6ED7DB96" w:rsidR="00973893" w:rsidRPr="000A7D9D" w:rsidRDefault="004920AD" w:rsidP="00973893">
            <w:pPr>
              <w:pStyle w:val="ListParagraph"/>
              <w:numPr>
                <w:ilvl w:val="0"/>
                <w:numId w:val="21"/>
              </w:numPr>
              <w:spacing w:line="276" w:lineRule="auto"/>
              <w:jc w:val="both"/>
              <w:rPr>
                <w:rFonts w:ascii="Cambria" w:hAnsi="Cambria"/>
                <w:bCs/>
                <w:i/>
                <w:lang w:val="fr-FR"/>
              </w:rPr>
            </w:pPr>
            <w:r w:rsidRPr="000A7D9D">
              <w:rPr>
                <w:rFonts w:ascii="Cambria" w:hAnsi="Cambria"/>
                <w:bCs/>
                <w:lang w:val="fr-FR"/>
              </w:rPr>
              <w:t xml:space="preserve">Principales conclusions de l'étude de cas sur le traitement des plaintes relatives aux </w:t>
            </w:r>
            <w:r w:rsidR="00B026BB" w:rsidRPr="00B026BB">
              <w:rPr>
                <w:rFonts w:ascii="Cambria" w:hAnsi="Cambria"/>
                <w:bCs/>
                <w:lang w:val="fr-FR"/>
              </w:rPr>
              <w:t xml:space="preserve">entreprises et les droits de </w:t>
            </w:r>
            <w:r w:rsidR="00CB24AF" w:rsidRPr="00B026BB">
              <w:rPr>
                <w:rFonts w:ascii="Cambria" w:hAnsi="Cambria"/>
                <w:bCs/>
                <w:lang w:val="fr-FR"/>
              </w:rPr>
              <w:t>l’homme dans</w:t>
            </w:r>
            <w:r w:rsidRPr="000A7D9D">
              <w:rPr>
                <w:rFonts w:ascii="Cambria" w:hAnsi="Cambria"/>
                <w:bCs/>
                <w:lang w:val="fr-FR"/>
              </w:rPr>
              <w:t xml:space="preserve"> le secteur de la pêche et de </w:t>
            </w:r>
            <w:r w:rsidR="00CB24AF" w:rsidRPr="000A7D9D">
              <w:rPr>
                <w:rFonts w:ascii="Cambria" w:hAnsi="Cambria"/>
                <w:bCs/>
                <w:lang w:val="fr-FR"/>
              </w:rPr>
              <w:t>l’aquaculture -</w:t>
            </w:r>
            <w:r w:rsidR="00CB24AF" w:rsidRPr="000A7D9D">
              <w:rPr>
                <w:rFonts w:ascii="Cambria" w:hAnsi="Cambria"/>
                <w:b/>
                <w:bCs/>
                <w:lang w:val="fr-FR"/>
              </w:rPr>
              <w:t xml:space="preserve"> Présentation</w:t>
            </w:r>
            <w:r w:rsidR="00C974D2" w:rsidRPr="000A7D9D">
              <w:rPr>
                <w:rFonts w:ascii="Cambria" w:hAnsi="Cambria"/>
                <w:b/>
                <w:bCs/>
                <w:lang w:val="fr-FR"/>
              </w:rPr>
              <w:t xml:space="preserve"> </w:t>
            </w:r>
            <w:r>
              <w:rPr>
                <w:rFonts w:ascii="Cambria" w:hAnsi="Cambria"/>
                <w:b/>
                <w:bCs/>
                <w:lang w:val="fr-FR"/>
              </w:rPr>
              <w:t>par le Commission Nationale des Droits de l’Homme de la Gambie</w:t>
            </w:r>
            <w:r w:rsidR="00D4791F" w:rsidRPr="000A7D9D">
              <w:rPr>
                <w:rFonts w:ascii="Cambria" w:hAnsi="Cambria"/>
                <w:b/>
                <w:bCs/>
                <w:lang w:val="fr-FR"/>
              </w:rPr>
              <w:t xml:space="preserve"> – </w:t>
            </w:r>
            <w:r w:rsidR="00D4791F" w:rsidRPr="000A7D9D">
              <w:rPr>
                <w:rFonts w:ascii="Cambria" w:hAnsi="Cambria"/>
                <w:bCs/>
                <w:i/>
                <w:lang w:val="fr-FR"/>
              </w:rPr>
              <w:t>10 minutes</w:t>
            </w:r>
          </w:p>
          <w:p w14:paraId="4212183E" w14:textId="77777777" w:rsidR="00D4791F" w:rsidRPr="000A7D9D" w:rsidRDefault="00D4791F" w:rsidP="00850321">
            <w:pPr>
              <w:spacing w:line="276" w:lineRule="auto"/>
              <w:jc w:val="both"/>
              <w:rPr>
                <w:rFonts w:ascii="Cambria" w:hAnsi="Cambria"/>
                <w:b/>
                <w:bCs/>
                <w:lang w:val="fr-FR"/>
              </w:rPr>
            </w:pPr>
          </w:p>
          <w:p w14:paraId="68A1B426" w14:textId="30A6C639" w:rsidR="00C974D2" w:rsidRPr="000A7D9D" w:rsidRDefault="00D4791F" w:rsidP="00850321">
            <w:pPr>
              <w:spacing w:line="276" w:lineRule="auto"/>
              <w:jc w:val="both"/>
              <w:rPr>
                <w:rFonts w:ascii="Cambria" w:hAnsi="Cambria"/>
                <w:b/>
                <w:bCs/>
                <w:lang w:val="fr-FR"/>
              </w:rPr>
            </w:pPr>
            <w:r w:rsidRPr="000A7D9D">
              <w:rPr>
                <w:rFonts w:ascii="Cambria" w:hAnsi="Cambria"/>
                <w:b/>
                <w:bCs/>
                <w:lang w:val="fr-FR"/>
              </w:rPr>
              <w:t xml:space="preserve">Questions </w:t>
            </w:r>
            <w:r w:rsidR="001A7A90" w:rsidRPr="000A7D9D">
              <w:rPr>
                <w:rFonts w:ascii="Cambria" w:hAnsi="Cambria"/>
                <w:b/>
                <w:bCs/>
                <w:lang w:val="fr-FR"/>
              </w:rPr>
              <w:t>et Réponses</w:t>
            </w:r>
            <w:r w:rsidRPr="000A7D9D">
              <w:rPr>
                <w:rFonts w:ascii="Cambria" w:hAnsi="Cambria"/>
                <w:b/>
                <w:bCs/>
                <w:lang w:val="fr-FR"/>
              </w:rPr>
              <w:t xml:space="preserve"> – </w:t>
            </w:r>
            <w:r w:rsidRPr="000A7D9D">
              <w:rPr>
                <w:rFonts w:ascii="Cambria" w:hAnsi="Cambria"/>
                <w:bCs/>
                <w:i/>
                <w:lang w:val="fr-FR"/>
              </w:rPr>
              <w:t>15 minutes</w:t>
            </w:r>
          </w:p>
          <w:p w14:paraId="098B88C1" w14:textId="53EAE0E1" w:rsidR="00973893" w:rsidRPr="000A7D9D" w:rsidRDefault="00973893" w:rsidP="00023187">
            <w:pPr>
              <w:spacing w:line="276" w:lineRule="auto"/>
              <w:jc w:val="both"/>
              <w:rPr>
                <w:rFonts w:ascii="Cambria" w:hAnsi="Cambria"/>
                <w:b/>
                <w:bCs/>
                <w:lang w:val="fr-FR"/>
              </w:rPr>
            </w:pPr>
          </w:p>
        </w:tc>
      </w:tr>
      <w:tr w:rsidR="00D4132A" w:rsidRPr="000A7D9D" w14:paraId="4A55747E" w14:textId="77777777" w:rsidTr="00670C9D">
        <w:tc>
          <w:tcPr>
            <w:tcW w:w="2335" w:type="dxa"/>
          </w:tcPr>
          <w:p w14:paraId="1EA4569E" w14:textId="090F3D1F" w:rsidR="00D4132A" w:rsidRPr="0021493D" w:rsidRDefault="00653D32" w:rsidP="00023187">
            <w:pPr>
              <w:spacing w:line="276" w:lineRule="auto"/>
              <w:jc w:val="both"/>
              <w:rPr>
                <w:rFonts w:ascii="Cambria" w:hAnsi="Cambria"/>
              </w:rPr>
            </w:pPr>
            <w:r w:rsidRPr="0021493D">
              <w:rPr>
                <w:rFonts w:ascii="Cambria" w:hAnsi="Cambria"/>
              </w:rPr>
              <w:t>1</w:t>
            </w:r>
            <w:r w:rsidR="00994C26" w:rsidRPr="0021493D">
              <w:rPr>
                <w:rFonts w:ascii="Cambria" w:hAnsi="Cambria"/>
              </w:rPr>
              <w:t>2</w:t>
            </w:r>
            <w:r w:rsidR="000A7D9D">
              <w:rPr>
                <w:rFonts w:ascii="Cambria" w:hAnsi="Cambria"/>
              </w:rPr>
              <w:t>:</w:t>
            </w:r>
            <w:r w:rsidR="00994C26" w:rsidRPr="0021493D">
              <w:rPr>
                <w:rFonts w:ascii="Cambria" w:hAnsi="Cambria"/>
              </w:rPr>
              <w:t>15 – 13</w:t>
            </w:r>
            <w:r w:rsidR="000A7D9D">
              <w:rPr>
                <w:rFonts w:ascii="Cambria" w:hAnsi="Cambria"/>
              </w:rPr>
              <w:t>:</w:t>
            </w:r>
            <w:r w:rsidR="00994C26" w:rsidRPr="0021493D">
              <w:rPr>
                <w:rFonts w:ascii="Cambria" w:hAnsi="Cambria"/>
              </w:rPr>
              <w:t>00</w:t>
            </w:r>
          </w:p>
        </w:tc>
        <w:tc>
          <w:tcPr>
            <w:tcW w:w="6681" w:type="dxa"/>
          </w:tcPr>
          <w:p w14:paraId="4EDEC63D" w14:textId="480D85E5" w:rsidR="00876257" w:rsidRPr="000A7D9D" w:rsidRDefault="00973893" w:rsidP="00994C26">
            <w:pPr>
              <w:spacing w:line="276" w:lineRule="auto"/>
              <w:jc w:val="both"/>
              <w:rPr>
                <w:rFonts w:ascii="Cambria" w:hAnsi="Cambria"/>
                <w:lang w:val="fr-FR"/>
              </w:rPr>
            </w:pPr>
            <w:r w:rsidRPr="000A7D9D">
              <w:rPr>
                <w:rFonts w:ascii="Cambria" w:hAnsi="Cambria"/>
                <w:b/>
                <w:lang w:val="fr-FR"/>
              </w:rPr>
              <w:t>SESSION</w:t>
            </w:r>
            <w:r w:rsidR="00CB24AF">
              <w:rPr>
                <w:rFonts w:ascii="Cambria" w:hAnsi="Cambria"/>
                <w:b/>
                <w:lang w:val="fr-FR"/>
              </w:rPr>
              <w:t xml:space="preserve"> </w:t>
            </w:r>
            <w:proofErr w:type="gramStart"/>
            <w:r w:rsidRPr="000A7D9D">
              <w:rPr>
                <w:rFonts w:ascii="Cambria" w:hAnsi="Cambria"/>
                <w:b/>
                <w:lang w:val="fr-FR"/>
              </w:rPr>
              <w:t>3:</w:t>
            </w:r>
            <w:proofErr w:type="gramEnd"/>
            <w:r w:rsidRPr="000A7D9D">
              <w:rPr>
                <w:rFonts w:ascii="Cambria" w:hAnsi="Cambria"/>
                <w:b/>
                <w:lang w:val="fr-FR"/>
              </w:rPr>
              <w:t xml:space="preserve"> </w:t>
            </w:r>
            <w:r w:rsidR="004920AD" w:rsidRPr="000A7D9D">
              <w:rPr>
                <w:rFonts w:ascii="Cambria" w:hAnsi="Cambria"/>
                <w:b/>
                <w:lang w:val="fr-FR"/>
              </w:rPr>
              <w:t>PA</w:t>
            </w:r>
            <w:r w:rsidR="004920AD">
              <w:rPr>
                <w:rFonts w:ascii="Cambria" w:hAnsi="Cambria"/>
                <w:b/>
                <w:lang w:val="fr-FR"/>
              </w:rPr>
              <w:t>NEL</w:t>
            </w:r>
            <w:r w:rsidR="009C017C">
              <w:rPr>
                <w:rFonts w:ascii="Cambria" w:hAnsi="Cambria"/>
                <w:b/>
                <w:lang w:val="fr-FR"/>
              </w:rPr>
              <w:t xml:space="preserve"> </w:t>
            </w:r>
            <w:r w:rsidR="004920AD" w:rsidRPr="000A7D9D">
              <w:rPr>
                <w:rFonts w:ascii="Cambria" w:hAnsi="Cambria"/>
                <w:b/>
                <w:lang w:val="fr-FR"/>
              </w:rPr>
              <w:t xml:space="preserve">SUR LES IMPLICATIONS DES TRANSITIONS ÉNERGÉTIQUES JUSTES SUR LES ENTREPRISES ET LES DROITS HUMAINS </w:t>
            </w:r>
            <w:r w:rsidR="004020B6" w:rsidRPr="000A7D9D">
              <w:rPr>
                <w:rFonts w:ascii="Cambria" w:hAnsi="Cambria"/>
                <w:b/>
                <w:lang w:val="fr-FR"/>
              </w:rPr>
              <w:t xml:space="preserve"> – </w:t>
            </w:r>
            <w:r w:rsidR="004920AD" w:rsidRPr="002A46B9">
              <w:rPr>
                <w:rFonts w:ascii="Cambria" w:hAnsi="Cambria"/>
                <w:lang w:val="fr-FR"/>
              </w:rPr>
              <w:t>Évaluer les lacunes et les opportunités pour les institutions nationales des droits de l'homme</w:t>
            </w:r>
            <w:r w:rsidR="004920AD" w:rsidRPr="004920AD">
              <w:rPr>
                <w:rFonts w:ascii="Cambria" w:hAnsi="Cambria"/>
                <w:b/>
                <w:lang w:val="fr-FR"/>
              </w:rPr>
              <w:t xml:space="preserve"> </w:t>
            </w:r>
          </w:p>
          <w:p w14:paraId="553FE8E3" w14:textId="1DFB7F45" w:rsidR="00876257" w:rsidRPr="000A7D9D" w:rsidRDefault="001A7A90" w:rsidP="00994C26">
            <w:pPr>
              <w:spacing w:line="276" w:lineRule="auto"/>
              <w:jc w:val="both"/>
              <w:rPr>
                <w:rFonts w:ascii="Cambria" w:hAnsi="Cambria"/>
                <w:lang w:val="fr-FR"/>
              </w:rPr>
            </w:pPr>
            <w:proofErr w:type="gramStart"/>
            <w:r w:rsidRPr="000A7D9D">
              <w:rPr>
                <w:rFonts w:ascii="Cambria" w:hAnsi="Cambria"/>
                <w:b/>
                <w:lang w:val="fr-FR"/>
              </w:rPr>
              <w:t>Modérateur</w:t>
            </w:r>
            <w:r w:rsidR="00876257" w:rsidRPr="000A7D9D">
              <w:rPr>
                <w:rFonts w:ascii="Cambria" w:hAnsi="Cambria"/>
                <w:b/>
                <w:lang w:val="fr-FR"/>
              </w:rPr>
              <w:t>:</w:t>
            </w:r>
            <w:proofErr w:type="gramEnd"/>
            <w:r w:rsidR="00876257" w:rsidRPr="000A7D9D">
              <w:rPr>
                <w:rFonts w:ascii="Cambria" w:hAnsi="Cambria"/>
                <w:b/>
                <w:lang w:val="fr-FR"/>
              </w:rPr>
              <w:t xml:space="preserve"> </w:t>
            </w:r>
            <w:r w:rsidR="00A97929" w:rsidRPr="002A46B9">
              <w:rPr>
                <w:rFonts w:ascii="Cambria" w:hAnsi="Cambria"/>
                <w:b/>
                <w:lang w:val="fr-FR"/>
              </w:rPr>
              <w:t xml:space="preserve">M. Joseph </w:t>
            </w:r>
            <w:proofErr w:type="spellStart"/>
            <w:r w:rsidR="00A97929" w:rsidRPr="002A46B9">
              <w:rPr>
                <w:rFonts w:ascii="Cambria" w:hAnsi="Cambria"/>
                <w:b/>
                <w:lang w:val="fr-FR"/>
              </w:rPr>
              <w:t>Kibugu</w:t>
            </w:r>
            <w:proofErr w:type="spellEnd"/>
            <w:r w:rsidR="00A97929" w:rsidRPr="002A46B9">
              <w:rPr>
                <w:rFonts w:ascii="Cambria" w:hAnsi="Cambria"/>
                <w:b/>
                <w:lang w:val="fr-FR"/>
              </w:rPr>
              <w:t xml:space="preserve"> </w:t>
            </w:r>
            <w:r w:rsidR="00AB7F8B" w:rsidRPr="002A46B9">
              <w:rPr>
                <w:rFonts w:ascii="Cambria" w:hAnsi="Cambria"/>
                <w:b/>
                <w:lang w:val="fr-FR"/>
              </w:rPr>
              <w:t>–</w:t>
            </w:r>
            <w:r w:rsidR="00A97929" w:rsidRPr="002A46B9">
              <w:rPr>
                <w:rFonts w:ascii="Cambria" w:hAnsi="Cambria"/>
                <w:b/>
                <w:lang w:val="fr-FR"/>
              </w:rPr>
              <w:t xml:space="preserve"> </w:t>
            </w:r>
            <w:r w:rsidRPr="002A46B9">
              <w:rPr>
                <w:rFonts w:ascii="Cambria" w:hAnsi="Cambria"/>
                <w:b/>
                <w:lang w:val="fr-FR"/>
              </w:rPr>
              <w:t>Respons</w:t>
            </w:r>
            <w:r w:rsidR="00B026BB" w:rsidRPr="002A46B9">
              <w:rPr>
                <w:rFonts w:ascii="Cambria" w:hAnsi="Cambria"/>
                <w:b/>
                <w:lang w:val="fr-FR"/>
              </w:rPr>
              <w:t>a</w:t>
            </w:r>
            <w:r w:rsidRPr="002A46B9">
              <w:rPr>
                <w:rFonts w:ascii="Cambria" w:hAnsi="Cambria"/>
                <w:b/>
                <w:lang w:val="fr-FR"/>
              </w:rPr>
              <w:t>ble du Programme Afrique</w:t>
            </w:r>
            <w:r w:rsidR="00AB7F8B" w:rsidRPr="002A46B9">
              <w:rPr>
                <w:rFonts w:ascii="Cambria" w:hAnsi="Cambria"/>
                <w:b/>
                <w:lang w:val="fr-FR"/>
              </w:rPr>
              <w:t xml:space="preserve"> – </w:t>
            </w:r>
            <w:r w:rsidR="00AB7F8B" w:rsidRPr="002A46B9">
              <w:rPr>
                <w:rFonts w:ascii="Cambria" w:hAnsi="Cambria"/>
                <w:b/>
                <w:i/>
                <w:lang w:val="fr-FR"/>
              </w:rPr>
              <w:t xml:space="preserve">Business </w:t>
            </w:r>
            <w:r w:rsidR="00E02C13" w:rsidRPr="002A46B9">
              <w:rPr>
                <w:rFonts w:ascii="Cambria" w:hAnsi="Cambria"/>
                <w:b/>
                <w:i/>
                <w:lang w:val="fr-FR"/>
              </w:rPr>
              <w:t xml:space="preserve">and Human </w:t>
            </w:r>
            <w:proofErr w:type="spellStart"/>
            <w:r w:rsidR="00E02C13" w:rsidRPr="002A46B9">
              <w:rPr>
                <w:rFonts w:ascii="Cambria" w:hAnsi="Cambria"/>
                <w:b/>
                <w:i/>
                <w:lang w:val="fr-FR"/>
              </w:rPr>
              <w:t>Rights</w:t>
            </w:r>
            <w:proofErr w:type="spellEnd"/>
            <w:r w:rsidR="00E02C13" w:rsidRPr="002A46B9">
              <w:rPr>
                <w:rFonts w:ascii="Cambria" w:hAnsi="Cambria"/>
                <w:b/>
                <w:i/>
                <w:lang w:val="fr-FR"/>
              </w:rPr>
              <w:t xml:space="preserve"> Resource Centre</w:t>
            </w:r>
            <w:r w:rsidR="00E02C13" w:rsidRPr="000A7D9D">
              <w:rPr>
                <w:rFonts w:ascii="Cambria" w:hAnsi="Cambria"/>
                <w:lang w:val="fr-FR"/>
              </w:rPr>
              <w:t xml:space="preserve"> (BHRRC)</w:t>
            </w:r>
          </w:p>
          <w:p w14:paraId="28FA55D5" w14:textId="26BB9DFA" w:rsidR="00751E0D" w:rsidRPr="000A7D9D" w:rsidRDefault="00751E0D" w:rsidP="00994C26">
            <w:pPr>
              <w:spacing w:line="276" w:lineRule="auto"/>
              <w:jc w:val="both"/>
              <w:rPr>
                <w:rFonts w:ascii="Cambria" w:hAnsi="Cambria"/>
                <w:lang w:val="fr-FR"/>
              </w:rPr>
            </w:pPr>
          </w:p>
          <w:p w14:paraId="75D4200F" w14:textId="39442810" w:rsidR="00384A69" w:rsidRPr="000A7D9D" w:rsidRDefault="00751E0D" w:rsidP="00994C26">
            <w:pPr>
              <w:spacing w:line="276" w:lineRule="auto"/>
              <w:jc w:val="both"/>
              <w:rPr>
                <w:rFonts w:ascii="Cambria" w:hAnsi="Cambria"/>
                <w:b/>
                <w:lang w:val="fr-FR"/>
              </w:rPr>
            </w:pPr>
            <w:proofErr w:type="gramStart"/>
            <w:r w:rsidRPr="000A7D9D">
              <w:rPr>
                <w:rFonts w:ascii="Cambria" w:hAnsi="Cambria"/>
                <w:b/>
                <w:lang w:val="fr-FR"/>
              </w:rPr>
              <w:t>Pan</w:t>
            </w:r>
            <w:r w:rsidR="00795F39" w:rsidRPr="000A7D9D">
              <w:rPr>
                <w:rFonts w:ascii="Cambria" w:hAnsi="Cambria"/>
                <w:b/>
                <w:lang w:val="fr-FR"/>
              </w:rPr>
              <w:t>élistes</w:t>
            </w:r>
            <w:r w:rsidR="00A97929" w:rsidRPr="000A7D9D">
              <w:rPr>
                <w:rFonts w:ascii="Cambria" w:hAnsi="Cambria"/>
                <w:b/>
                <w:lang w:val="fr-FR"/>
              </w:rPr>
              <w:t>:</w:t>
            </w:r>
            <w:proofErr w:type="gramEnd"/>
            <w:r w:rsidR="00AB7F8B" w:rsidRPr="000A7D9D">
              <w:rPr>
                <w:rFonts w:ascii="Cambria" w:hAnsi="Cambria"/>
                <w:b/>
                <w:lang w:val="fr-FR"/>
              </w:rPr>
              <w:t xml:space="preserve"> </w:t>
            </w:r>
          </w:p>
          <w:p w14:paraId="49FE0026" w14:textId="3058947D" w:rsidR="00AB7F8B" w:rsidRPr="000A7D9D" w:rsidRDefault="00AB7F8B" w:rsidP="00994C26">
            <w:pPr>
              <w:spacing w:line="276" w:lineRule="auto"/>
              <w:jc w:val="both"/>
              <w:rPr>
                <w:rFonts w:ascii="Cambria" w:hAnsi="Cambria"/>
                <w:b/>
                <w:lang w:val="fr-FR"/>
              </w:rPr>
            </w:pPr>
          </w:p>
          <w:p w14:paraId="51453B5A" w14:textId="357CF92B" w:rsidR="00AB7F8B" w:rsidRPr="000A7D9D" w:rsidRDefault="00795F39" w:rsidP="00994C26">
            <w:pPr>
              <w:spacing w:line="276" w:lineRule="auto"/>
              <w:jc w:val="both"/>
              <w:rPr>
                <w:rFonts w:ascii="Cambria" w:hAnsi="Cambria"/>
                <w:b/>
                <w:lang w:val="fr-FR"/>
              </w:rPr>
            </w:pPr>
            <w:r w:rsidRPr="000A7D9D">
              <w:rPr>
                <w:rFonts w:ascii="Cambria" w:hAnsi="Cambria"/>
                <w:lang w:val="fr-FR"/>
              </w:rPr>
              <w:t>INDH repr</w:t>
            </w:r>
            <w:r w:rsidR="006824F6">
              <w:rPr>
                <w:rFonts w:ascii="Cambria" w:hAnsi="Cambria"/>
                <w:lang w:val="fr-FR"/>
              </w:rPr>
              <w:t>é</w:t>
            </w:r>
            <w:r w:rsidRPr="000A7D9D">
              <w:rPr>
                <w:rFonts w:ascii="Cambria" w:hAnsi="Cambria"/>
                <w:lang w:val="fr-FR"/>
              </w:rPr>
              <w:t xml:space="preserve">sentant l’Afrique de </w:t>
            </w:r>
            <w:r w:rsidR="00CB24AF" w:rsidRPr="000A7D9D">
              <w:rPr>
                <w:rFonts w:ascii="Cambria" w:hAnsi="Cambria"/>
                <w:lang w:val="fr-FR"/>
              </w:rPr>
              <w:t>l’Est :</w:t>
            </w:r>
            <w:r w:rsidR="00AB7F8B" w:rsidRPr="000A7D9D">
              <w:rPr>
                <w:rFonts w:ascii="Cambria" w:hAnsi="Cambria"/>
                <w:lang w:val="fr-FR"/>
              </w:rPr>
              <w:t xml:space="preserve"> </w:t>
            </w:r>
            <w:r w:rsidRPr="000A7D9D">
              <w:rPr>
                <w:rFonts w:ascii="Cambria" w:hAnsi="Cambria"/>
                <w:lang w:val="fr-FR"/>
              </w:rPr>
              <w:t xml:space="preserve">Commission </w:t>
            </w:r>
            <w:r>
              <w:rPr>
                <w:rFonts w:ascii="Cambria" w:hAnsi="Cambria"/>
                <w:lang w:val="fr-FR"/>
              </w:rPr>
              <w:t xml:space="preserve">Nationale </w:t>
            </w:r>
            <w:r w:rsidRPr="000A7D9D">
              <w:rPr>
                <w:rFonts w:ascii="Cambria" w:hAnsi="Cambria"/>
                <w:lang w:val="fr-FR"/>
              </w:rPr>
              <w:t>des Droits de l</w:t>
            </w:r>
            <w:r>
              <w:rPr>
                <w:rFonts w:ascii="Cambria" w:hAnsi="Cambria"/>
                <w:lang w:val="fr-FR"/>
              </w:rPr>
              <w:t xml:space="preserve">’Homme du </w:t>
            </w:r>
            <w:proofErr w:type="gramStart"/>
            <w:r>
              <w:rPr>
                <w:rFonts w:ascii="Cambria" w:hAnsi="Cambria"/>
                <w:lang w:val="fr-FR"/>
              </w:rPr>
              <w:t>Kenya</w:t>
            </w:r>
            <w:r w:rsidR="00AB7F8B" w:rsidRPr="000A7D9D">
              <w:rPr>
                <w:rFonts w:ascii="Cambria" w:hAnsi="Cambria"/>
                <w:b/>
                <w:lang w:val="fr-FR"/>
              </w:rPr>
              <w:t>(</w:t>
            </w:r>
            <w:proofErr w:type="gramEnd"/>
            <w:r w:rsidR="00AB7F8B" w:rsidRPr="000A7D9D">
              <w:rPr>
                <w:rFonts w:ascii="Cambria" w:hAnsi="Cambria"/>
                <w:b/>
                <w:lang w:val="fr-FR"/>
              </w:rPr>
              <w:t>KNCHR)</w:t>
            </w:r>
          </w:p>
          <w:p w14:paraId="7C9C27C1" w14:textId="77777777" w:rsidR="0084628F" w:rsidRPr="000A7D9D" w:rsidRDefault="0084628F" w:rsidP="00994C26">
            <w:pPr>
              <w:spacing w:line="276" w:lineRule="auto"/>
              <w:jc w:val="both"/>
              <w:rPr>
                <w:rFonts w:ascii="Cambria" w:hAnsi="Cambria"/>
                <w:b/>
                <w:lang w:val="fr-FR"/>
              </w:rPr>
            </w:pPr>
          </w:p>
          <w:p w14:paraId="4F377B01" w14:textId="27AF6D0F" w:rsidR="00AB7F8B" w:rsidRPr="000A7D9D" w:rsidRDefault="00795F39" w:rsidP="00994C26">
            <w:pPr>
              <w:spacing w:line="276" w:lineRule="auto"/>
              <w:jc w:val="both"/>
              <w:rPr>
                <w:rFonts w:ascii="Cambria" w:hAnsi="Cambria"/>
                <w:b/>
                <w:lang w:val="fr-FR"/>
              </w:rPr>
            </w:pPr>
            <w:r w:rsidRPr="000A7D9D">
              <w:rPr>
                <w:rFonts w:ascii="Cambria" w:hAnsi="Cambria"/>
                <w:lang w:val="fr-FR"/>
              </w:rPr>
              <w:t xml:space="preserve">Représentant de la Société </w:t>
            </w:r>
            <w:r w:rsidR="00CB24AF">
              <w:rPr>
                <w:rFonts w:ascii="Cambria" w:hAnsi="Cambria"/>
                <w:lang w:val="fr-FR"/>
              </w:rPr>
              <w:t>Civile</w:t>
            </w:r>
            <w:r w:rsidR="00CB24AF" w:rsidRPr="000A7D9D">
              <w:rPr>
                <w:rFonts w:ascii="Cambria" w:hAnsi="Cambria"/>
                <w:b/>
                <w:lang w:val="fr-FR"/>
              </w:rPr>
              <w:t xml:space="preserve"> :</w:t>
            </w:r>
            <w:r w:rsidR="0084628F" w:rsidRPr="000A7D9D">
              <w:rPr>
                <w:rFonts w:ascii="Cambria" w:hAnsi="Cambria"/>
                <w:b/>
                <w:lang w:val="fr-FR"/>
              </w:rPr>
              <w:t xml:space="preserve"> </w:t>
            </w:r>
            <w:r w:rsidR="00E230F8" w:rsidRPr="000A7D9D">
              <w:rPr>
                <w:rFonts w:ascii="Cambria" w:hAnsi="Cambria"/>
                <w:b/>
                <w:lang w:val="fr-FR"/>
              </w:rPr>
              <w:t xml:space="preserve">Friedrich Ebert </w:t>
            </w:r>
            <w:proofErr w:type="spellStart"/>
            <w:r w:rsidR="00E230F8" w:rsidRPr="000A7D9D">
              <w:rPr>
                <w:rFonts w:ascii="Cambria" w:hAnsi="Cambria"/>
                <w:b/>
                <w:lang w:val="fr-FR"/>
              </w:rPr>
              <w:t>Stiftung</w:t>
            </w:r>
            <w:proofErr w:type="spellEnd"/>
            <w:r w:rsidR="00E230F8" w:rsidRPr="000A7D9D">
              <w:rPr>
                <w:rFonts w:ascii="Cambria" w:hAnsi="Cambria"/>
                <w:b/>
                <w:lang w:val="fr-FR"/>
              </w:rPr>
              <w:t xml:space="preserve"> (FES) </w:t>
            </w:r>
          </w:p>
          <w:p w14:paraId="62C96B85" w14:textId="642EAAD3" w:rsidR="00E02C13" w:rsidRPr="000A7D9D" w:rsidRDefault="00E02C13" w:rsidP="00994C26">
            <w:pPr>
              <w:spacing w:line="276" w:lineRule="auto"/>
              <w:jc w:val="both"/>
              <w:rPr>
                <w:rFonts w:ascii="Cambria" w:hAnsi="Cambria"/>
                <w:b/>
                <w:lang w:val="fr-FR"/>
              </w:rPr>
            </w:pPr>
          </w:p>
          <w:p w14:paraId="6D5C54DD" w14:textId="2289D992" w:rsidR="00E02C13" w:rsidRPr="000A7D9D" w:rsidRDefault="00795F39" w:rsidP="00994C26">
            <w:pPr>
              <w:spacing w:line="276" w:lineRule="auto"/>
              <w:jc w:val="both"/>
              <w:rPr>
                <w:rFonts w:ascii="Cambria" w:hAnsi="Cambria"/>
                <w:b/>
                <w:i/>
              </w:rPr>
            </w:pPr>
            <w:proofErr w:type="spellStart"/>
            <w:r>
              <w:rPr>
                <w:rFonts w:ascii="Cambria" w:hAnsi="Cambria"/>
              </w:rPr>
              <w:t>Secteur</w:t>
            </w:r>
            <w:proofErr w:type="spellEnd"/>
            <w:r>
              <w:rPr>
                <w:rFonts w:ascii="Cambria" w:hAnsi="Cambria"/>
              </w:rPr>
              <w:t xml:space="preserve"> </w:t>
            </w:r>
            <w:proofErr w:type="spellStart"/>
            <w:r>
              <w:rPr>
                <w:rFonts w:ascii="Cambria" w:hAnsi="Cambria"/>
              </w:rPr>
              <w:t>privé</w:t>
            </w:r>
            <w:proofErr w:type="spellEnd"/>
            <w:r w:rsidR="00E02C13" w:rsidRPr="00E02C13">
              <w:rPr>
                <w:rFonts w:ascii="Cambria" w:hAnsi="Cambria"/>
              </w:rPr>
              <w:t>:</w:t>
            </w:r>
            <w:r w:rsidR="00E02C13">
              <w:rPr>
                <w:rFonts w:ascii="Cambria" w:hAnsi="Cambria"/>
                <w:b/>
              </w:rPr>
              <w:t xml:space="preserve"> </w:t>
            </w:r>
            <w:r w:rsidR="00E02C13" w:rsidRPr="000A7D9D">
              <w:rPr>
                <w:rFonts w:ascii="Cambria" w:hAnsi="Cambria"/>
                <w:b/>
                <w:i/>
              </w:rPr>
              <w:t xml:space="preserve">Global Business Initiative on Human Rights </w:t>
            </w:r>
          </w:p>
          <w:p w14:paraId="6A42D5DC" w14:textId="77777777" w:rsidR="0084628F" w:rsidRDefault="0084628F" w:rsidP="00994C26">
            <w:pPr>
              <w:spacing w:line="276" w:lineRule="auto"/>
              <w:jc w:val="both"/>
              <w:rPr>
                <w:rFonts w:ascii="Cambria" w:hAnsi="Cambria"/>
                <w:b/>
              </w:rPr>
            </w:pPr>
          </w:p>
          <w:p w14:paraId="57F8D7CB" w14:textId="75BAEA3D" w:rsidR="00AB7F8B" w:rsidRPr="000A7D9D" w:rsidRDefault="00795F39" w:rsidP="00994C26">
            <w:pPr>
              <w:spacing w:line="276" w:lineRule="auto"/>
              <w:jc w:val="both"/>
              <w:rPr>
                <w:rFonts w:ascii="Cambria" w:hAnsi="Cambria"/>
                <w:b/>
                <w:lang w:val="fr-FR"/>
              </w:rPr>
            </w:pPr>
            <w:r w:rsidRPr="000A7D9D">
              <w:rPr>
                <w:rFonts w:ascii="Cambria" w:hAnsi="Cambria"/>
                <w:lang w:val="fr-FR"/>
              </w:rPr>
              <w:t>Représentant de l’O</w:t>
            </w:r>
            <w:r>
              <w:rPr>
                <w:rFonts w:ascii="Cambria" w:hAnsi="Cambria"/>
                <w:lang w:val="fr-FR"/>
              </w:rPr>
              <w:t xml:space="preserve">rganisation </w:t>
            </w:r>
            <w:r w:rsidRPr="000A7D9D">
              <w:rPr>
                <w:rFonts w:ascii="Cambria" w:hAnsi="Cambria"/>
                <w:lang w:val="fr-FR"/>
              </w:rPr>
              <w:t>I</w:t>
            </w:r>
            <w:r>
              <w:rPr>
                <w:rFonts w:ascii="Cambria" w:hAnsi="Cambria"/>
                <w:lang w:val="fr-FR"/>
              </w:rPr>
              <w:t>nter</w:t>
            </w:r>
            <w:r w:rsidR="00B026BB">
              <w:rPr>
                <w:rFonts w:ascii="Cambria" w:hAnsi="Cambria"/>
                <w:lang w:val="fr-FR"/>
              </w:rPr>
              <w:t>n</w:t>
            </w:r>
            <w:r>
              <w:rPr>
                <w:rFonts w:ascii="Cambria" w:hAnsi="Cambria"/>
                <w:lang w:val="fr-FR"/>
              </w:rPr>
              <w:t xml:space="preserve">ationale du </w:t>
            </w:r>
            <w:r w:rsidR="00CB24AF">
              <w:rPr>
                <w:rFonts w:ascii="Cambria" w:hAnsi="Cambria"/>
                <w:lang w:val="fr-FR"/>
              </w:rPr>
              <w:t>Travail (</w:t>
            </w:r>
            <w:r>
              <w:rPr>
                <w:rFonts w:ascii="Cambria" w:hAnsi="Cambria"/>
                <w:lang w:val="fr-FR"/>
              </w:rPr>
              <w:t>OIT</w:t>
            </w:r>
            <w:r w:rsidR="00CB24AF">
              <w:rPr>
                <w:rFonts w:ascii="Cambria" w:hAnsi="Cambria"/>
                <w:lang w:val="fr-FR"/>
              </w:rPr>
              <w:t>)</w:t>
            </w:r>
            <w:r w:rsidR="00CB24AF" w:rsidRPr="000A7D9D">
              <w:rPr>
                <w:rFonts w:ascii="Cambria" w:hAnsi="Cambria"/>
                <w:b/>
                <w:lang w:val="fr-FR"/>
              </w:rPr>
              <w:t xml:space="preserve"> :</w:t>
            </w:r>
            <w:r w:rsidR="00AB7F8B" w:rsidRPr="000A7D9D">
              <w:rPr>
                <w:rFonts w:ascii="Cambria" w:hAnsi="Cambria"/>
                <w:b/>
                <w:lang w:val="fr-FR"/>
              </w:rPr>
              <w:t xml:space="preserve"> </w:t>
            </w:r>
            <w:r w:rsidR="0084628F" w:rsidRPr="000A7D9D">
              <w:rPr>
                <w:rFonts w:ascii="Cambria" w:hAnsi="Cambria"/>
                <w:b/>
                <w:bCs/>
                <w:lang w:val="fr-FR"/>
              </w:rPr>
              <w:t>M</w:t>
            </w:r>
            <w:r w:rsidR="00B026BB">
              <w:rPr>
                <w:rFonts w:ascii="Cambria" w:hAnsi="Cambria"/>
                <w:b/>
                <w:bCs/>
                <w:lang w:val="fr-FR"/>
              </w:rPr>
              <w:t>me</w:t>
            </w:r>
            <w:r w:rsidR="0084628F" w:rsidRPr="000A7D9D">
              <w:rPr>
                <w:rFonts w:ascii="Cambria" w:hAnsi="Cambria"/>
                <w:b/>
                <w:bCs/>
                <w:lang w:val="fr-FR"/>
              </w:rPr>
              <w:t xml:space="preserve">. </w:t>
            </w:r>
            <w:proofErr w:type="spellStart"/>
            <w:r w:rsidR="0084628F" w:rsidRPr="000A7D9D">
              <w:rPr>
                <w:rFonts w:ascii="Cambria" w:hAnsi="Cambria"/>
                <w:b/>
                <w:bCs/>
                <w:lang w:val="fr-FR"/>
              </w:rPr>
              <w:t>Githa</w:t>
            </w:r>
            <w:proofErr w:type="spellEnd"/>
            <w:r w:rsidR="0084628F" w:rsidRPr="000A7D9D">
              <w:rPr>
                <w:rFonts w:ascii="Cambria" w:hAnsi="Cambria"/>
                <w:b/>
                <w:bCs/>
                <w:lang w:val="fr-FR"/>
              </w:rPr>
              <w:t xml:space="preserve"> </w:t>
            </w:r>
            <w:proofErr w:type="spellStart"/>
            <w:r w:rsidR="0084628F" w:rsidRPr="000A7D9D">
              <w:rPr>
                <w:rFonts w:ascii="Cambria" w:hAnsi="Cambria"/>
                <w:b/>
                <w:bCs/>
                <w:lang w:val="fr-FR"/>
              </w:rPr>
              <w:t>Roelans</w:t>
            </w:r>
            <w:proofErr w:type="spellEnd"/>
            <w:r w:rsidR="0084628F" w:rsidRPr="000A7D9D">
              <w:rPr>
                <w:rFonts w:ascii="Cambria" w:hAnsi="Cambria"/>
                <w:b/>
                <w:bCs/>
                <w:lang w:val="fr-FR"/>
              </w:rPr>
              <w:t xml:space="preserve">, </w:t>
            </w:r>
            <w:r w:rsidRPr="000A7D9D">
              <w:rPr>
                <w:rFonts w:ascii="Cambria" w:hAnsi="Cambria"/>
                <w:b/>
                <w:bCs/>
                <w:lang w:val="fr-FR"/>
              </w:rPr>
              <w:t>Ch</w:t>
            </w:r>
            <w:r>
              <w:rPr>
                <w:rFonts w:ascii="Cambria" w:hAnsi="Cambria"/>
                <w:b/>
                <w:bCs/>
                <w:lang w:val="fr-FR"/>
              </w:rPr>
              <w:t>effe, Entreprises Multinationales et Unité d’engagement des Entreprises, OIT</w:t>
            </w:r>
            <w:r w:rsidR="0084628F" w:rsidRPr="000A7D9D">
              <w:rPr>
                <w:rFonts w:ascii="Cambria" w:hAnsi="Cambria"/>
                <w:b/>
                <w:lang w:val="fr-FR"/>
              </w:rPr>
              <w:t xml:space="preserve"> </w:t>
            </w:r>
          </w:p>
          <w:p w14:paraId="7DB69926" w14:textId="77777777" w:rsidR="0084628F" w:rsidRPr="000A7D9D" w:rsidRDefault="0084628F" w:rsidP="00994C26">
            <w:pPr>
              <w:spacing w:line="276" w:lineRule="auto"/>
              <w:jc w:val="both"/>
              <w:rPr>
                <w:rFonts w:ascii="Cambria" w:hAnsi="Cambria"/>
                <w:b/>
                <w:iCs/>
                <w:lang w:val="fr-FR"/>
              </w:rPr>
            </w:pPr>
          </w:p>
          <w:p w14:paraId="14074656" w14:textId="41022D69" w:rsidR="00AB7F8B" w:rsidRPr="000A7D9D" w:rsidRDefault="00795F39" w:rsidP="00994C26">
            <w:pPr>
              <w:spacing w:line="276" w:lineRule="auto"/>
              <w:jc w:val="both"/>
              <w:rPr>
                <w:rFonts w:ascii="Cambria" w:hAnsi="Cambria"/>
                <w:b/>
                <w:lang w:val="fr-FR"/>
              </w:rPr>
            </w:pPr>
            <w:r w:rsidRPr="000A7D9D">
              <w:rPr>
                <w:rFonts w:ascii="Cambria" w:hAnsi="Cambria"/>
                <w:lang w:val="fr-FR"/>
              </w:rPr>
              <w:t xml:space="preserve">Représentant de </w:t>
            </w:r>
            <w:r w:rsidR="00CB24AF" w:rsidRPr="000A7D9D">
              <w:rPr>
                <w:rFonts w:ascii="Cambria" w:hAnsi="Cambria"/>
                <w:lang w:val="fr-FR"/>
              </w:rPr>
              <w:t>l’Etat</w:t>
            </w:r>
            <w:r w:rsidR="00CB24AF" w:rsidRPr="000A7D9D">
              <w:rPr>
                <w:rFonts w:ascii="Cambria" w:hAnsi="Cambria"/>
                <w:b/>
                <w:lang w:val="fr-FR"/>
              </w:rPr>
              <w:t xml:space="preserve"> :</w:t>
            </w:r>
            <w:r w:rsidR="00AB7F8B" w:rsidRPr="000A7D9D">
              <w:rPr>
                <w:rFonts w:ascii="Cambria" w:hAnsi="Cambria"/>
                <w:b/>
                <w:lang w:val="fr-FR"/>
              </w:rPr>
              <w:t xml:space="preserve"> </w:t>
            </w:r>
            <w:r w:rsidR="00A44D73" w:rsidRPr="000A7D9D">
              <w:rPr>
                <w:rFonts w:ascii="Cambria" w:hAnsi="Cambria"/>
                <w:b/>
                <w:lang w:val="fr-FR"/>
              </w:rPr>
              <w:t xml:space="preserve">Ghana </w:t>
            </w:r>
          </w:p>
          <w:p w14:paraId="2A954107" w14:textId="77777777" w:rsidR="00F602B4" w:rsidRPr="000A7D9D" w:rsidRDefault="00F602B4" w:rsidP="00994C26">
            <w:pPr>
              <w:spacing w:line="276" w:lineRule="auto"/>
              <w:jc w:val="both"/>
              <w:rPr>
                <w:rFonts w:ascii="Cambria" w:hAnsi="Cambria"/>
                <w:b/>
                <w:lang w:val="fr-FR"/>
              </w:rPr>
            </w:pPr>
          </w:p>
          <w:p w14:paraId="5FC25E7A" w14:textId="487CB5EB" w:rsidR="0084628F" w:rsidRPr="000A7D9D" w:rsidRDefault="00795F39" w:rsidP="00994C26">
            <w:pPr>
              <w:spacing w:line="276" w:lineRule="auto"/>
              <w:jc w:val="both"/>
              <w:rPr>
                <w:rFonts w:ascii="Cambria" w:hAnsi="Cambria"/>
                <w:b/>
                <w:lang w:val="fr-FR"/>
              </w:rPr>
            </w:pPr>
            <w:r w:rsidRPr="000A7D9D">
              <w:rPr>
                <w:rFonts w:ascii="Cambria" w:hAnsi="Cambria"/>
                <w:lang w:val="fr-FR"/>
              </w:rPr>
              <w:t>Droits Fonciers et Transition juste</w:t>
            </w:r>
            <w:r w:rsidR="00F602B4" w:rsidRPr="000A7D9D">
              <w:rPr>
                <w:rFonts w:ascii="Cambria" w:hAnsi="Cambria"/>
                <w:b/>
                <w:lang w:val="fr-FR"/>
              </w:rPr>
              <w:t xml:space="preserve"> – SEATINI </w:t>
            </w:r>
            <w:r w:rsidR="001403FD" w:rsidRPr="000A7D9D">
              <w:rPr>
                <w:rFonts w:ascii="Cambria" w:hAnsi="Cambria"/>
                <w:b/>
                <w:lang w:val="fr-FR"/>
              </w:rPr>
              <w:t>/ GLTN</w:t>
            </w:r>
          </w:p>
          <w:p w14:paraId="26669C02" w14:textId="77777777" w:rsidR="00F602B4" w:rsidRPr="000A7D9D" w:rsidRDefault="00F602B4" w:rsidP="00994C26">
            <w:pPr>
              <w:spacing w:line="276" w:lineRule="auto"/>
              <w:jc w:val="both"/>
              <w:rPr>
                <w:rFonts w:ascii="Cambria" w:hAnsi="Cambria"/>
                <w:b/>
                <w:lang w:val="fr-FR"/>
              </w:rPr>
            </w:pPr>
          </w:p>
          <w:p w14:paraId="7D952782" w14:textId="08E2E262" w:rsidR="00AB7F8B" w:rsidRPr="000A7D9D" w:rsidRDefault="00795F39" w:rsidP="00994C26">
            <w:pPr>
              <w:spacing w:line="276" w:lineRule="auto"/>
              <w:jc w:val="both"/>
              <w:rPr>
                <w:rFonts w:ascii="Cambria" w:hAnsi="Cambria"/>
                <w:b/>
                <w:lang w:val="fr-FR"/>
              </w:rPr>
            </w:pPr>
            <w:r>
              <w:rPr>
                <w:rFonts w:ascii="Cambria" w:hAnsi="Cambria"/>
                <w:lang w:val="fr-FR"/>
              </w:rPr>
              <w:t xml:space="preserve">Représentant de la </w:t>
            </w:r>
            <w:r w:rsidRPr="000A7D9D">
              <w:rPr>
                <w:rFonts w:ascii="Cambria" w:hAnsi="Cambria"/>
                <w:lang w:val="fr-FR"/>
              </w:rPr>
              <w:t xml:space="preserve">Communauté Economique </w:t>
            </w:r>
            <w:r w:rsidR="00CB24AF" w:rsidRPr="000A7D9D">
              <w:rPr>
                <w:rFonts w:ascii="Cambria" w:hAnsi="Cambria"/>
                <w:lang w:val="fr-FR"/>
              </w:rPr>
              <w:t>Régio</w:t>
            </w:r>
            <w:r w:rsidR="00CB24AF">
              <w:rPr>
                <w:rFonts w:ascii="Cambria" w:hAnsi="Cambria"/>
                <w:lang w:val="fr-FR"/>
              </w:rPr>
              <w:t>nale</w:t>
            </w:r>
            <w:r w:rsidR="00CB24AF" w:rsidRPr="000A7D9D">
              <w:rPr>
                <w:rFonts w:ascii="Cambria" w:hAnsi="Cambria"/>
                <w:b/>
                <w:lang w:val="fr-FR"/>
              </w:rPr>
              <w:t xml:space="preserve"> :</w:t>
            </w:r>
            <w:r w:rsidR="0084628F" w:rsidRPr="000A7D9D">
              <w:rPr>
                <w:rFonts w:ascii="Cambria" w:hAnsi="Cambria"/>
                <w:b/>
                <w:lang w:val="fr-FR"/>
              </w:rPr>
              <w:t xml:space="preserve"> </w:t>
            </w:r>
            <w:r>
              <w:rPr>
                <w:rFonts w:ascii="Cambria" w:hAnsi="Cambria"/>
                <w:b/>
                <w:lang w:val="fr-FR"/>
              </w:rPr>
              <w:t>Commission de la CEDEAO</w:t>
            </w:r>
          </w:p>
          <w:p w14:paraId="4D261DE3" w14:textId="2959D1D8" w:rsidR="00384A69" w:rsidRPr="000A7D9D" w:rsidRDefault="00384A69" w:rsidP="00786A47">
            <w:pPr>
              <w:spacing w:line="276" w:lineRule="auto"/>
              <w:jc w:val="both"/>
              <w:rPr>
                <w:rFonts w:ascii="Cambria" w:hAnsi="Cambria"/>
                <w:b/>
                <w:lang w:val="fr-FR"/>
              </w:rPr>
            </w:pPr>
          </w:p>
        </w:tc>
      </w:tr>
      <w:tr w:rsidR="00B90593" w:rsidRPr="0021493D" w14:paraId="319BDFC0" w14:textId="77777777" w:rsidTr="00994C26">
        <w:tc>
          <w:tcPr>
            <w:tcW w:w="2335" w:type="dxa"/>
            <w:shd w:val="clear" w:color="auto" w:fill="ED7D31" w:themeFill="accent2"/>
          </w:tcPr>
          <w:p w14:paraId="4B62D63F" w14:textId="77777777" w:rsidR="007D255C" w:rsidRPr="000A7D9D" w:rsidRDefault="007D255C" w:rsidP="00023187">
            <w:pPr>
              <w:spacing w:line="276" w:lineRule="auto"/>
              <w:jc w:val="both"/>
              <w:rPr>
                <w:rFonts w:ascii="Cambria" w:hAnsi="Cambria"/>
                <w:lang w:val="fr-FR"/>
              </w:rPr>
            </w:pPr>
          </w:p>
          <w:p w14:paraId="29C20BE0" w14:textId="172A3D10" w:rsidR="00B90593" w:rsidRPr="0021493D" w:rsidRDefault="00994C26" w:rsidP="00023187">
            <w:pPr>
              <w:spacing w:line="276" w:lineRule="auto"/>
              <w:jc w:val="both"/>
              <w:rPr>
                <w:rFonts w:ascii="Cambria" w:hAnsi="Cambria"/>
              </w:rPr>
            </w:pPr>
            <w:r w:rsidRPr="0021493D">
              <w:rPr>
                <w:rFonts w:ascii="Cambria" w:hAnsi="Cambria"/>
              </w:rPr>
              <w:t>13</w:t>
            </w:r>
            <w:r w:rsidR="000A7D9D">
              <w:rPr>
                <w:rFonts w:ascii="Cambria" w:hAnsi="Cambria"/>
              </w:rPr>
              <w:t>:</w:t>
            </w:r>
            <w:r w:rsidRPr="0021493D">
              <w:rPr>
                <w:rFonts w:ascii="Cambria" w:hAnsi="Cambria"/>
              </w:rPr>
              <w:t>00 – 1400</w:t>
            </w:r>
          </w:p>
        </w:tc>
        <w:tc>
          <w:tcPr>
            <w:tcW w:w="6681" w:type="dxa"/>
            <w:shd w:val="clear" w:color="auto" w:fill="ED7D31" w:themeFill="accent2"/>
          </w:tcPr>
          <w:p w14:paraId="144E53D0" w14:textId="77777777" w:rsidR="007D255C" w:rsidRPr="0021493D" w:rsidRDefault="007D255C" w:rsidP="007D255C">
            <w:pPr>
              <w:spacing w:line="276" w:lineRule="auto"/>
              <w:jc w:val="center"/>
              <w:rPr>
                <w:rFonts w:ascii="Cambria" w:hAnsi="Cambria"/>
                <w:b/>
              </w:rPr>
            </w:pPr>
          </w:p>
          <w:p w14:paraId="1BF21853" w14:textId="4A754104" w:rsidR="007D255C" w:rsidRPr="0021493D" w:rsidRDefault="006824F6" w:rsidP="007041C6">
            <w:pPr>
              <w:spacing w:line="276" w:lineRule="auto"/>
              <w:jc w:val="center"/>
              <w:rPr>
                <w:rFonts w:ascii="Cambria" w:hAnsi="Cambria"/>
                <w:b/>
              </w:rPr>
            </w:pPr>
            <w:r>
              <w:rPr>
                <w:rFonts w:ascii="Cambria" w:hAnsi="Cambria"/>
                <w:b/>
              </w:rPr>
              <w:t>Déjeuner</w:t>
            </w:r>
          </w:p>
        </w:tc>
      </w:tr>
      <w:tr w:rsidR="00D4132A" w:rsidRPr="000A7D9D" w14:paraId="0807924C" w14:textId="77777777" w:rsidTr="00670C9D">
        <w:tc>
          <w:tcPr>
            <w:tcW w:w="2335" w:type="dxa"/>
          </w:tcPr>
          <w:p w14:paraId="43E39A0C" w14:textId="0F4C04C2" w:rsidR="00D4132A" w:rsidRPr="0021493D" w:rsidRDefault="00653D32" w:rsidP="00023187">
            <w:pPr>
              <w:spacing w:line="276" w:lineRule="auto"/>
              <w:jc w:val="both"/>
              <w:rPr>
                <w:rFonts w:ascii="Cambria" w:hAnsi="Cambria"/>
              </w:rPr>
            </w:pPr>
            <w:r w:rsidRPr="0021493D">
              <w:rPr>
                <w:rFonts w:ascii="Cambria" w:hAnsi="Cambria"/>
              </w:rPr>
              <w:t>1</w:t>
            </w:r>
            <w:r w:rsidR="00994C26" w:rsidRPr="0021493D">
              <w:rPr>
                <w:rFonts w:ascii="Cambria" w:hAnsi="Cambria"/>
              </w:rPr>
              <w:t>4</w:t>
            </w:r>
            <w:r w:rsidR="000A7D9D">
              <w:rPr>
                <w:rFonts w:ascii="Cambria" w:hAnsi="Cambria"/>
              </w:rPr>
              <w:t>:</w:t>
            </w:r>
            <w:r w:rsidR="00994C26" w:rsidRPr="0021493D">
              <w:rPr>
                <w:rFonts w:ascii="Cambria" w:hAnsi="Cambria"/>
              </w:rPr>
              <w:t>00 – 15</w:t>
            </w:r>
            <w:r w:rsidR="000A7D9D">
              <w:rPr>
                <w:rFonts w:ascii="Cambria" w:hAnsi="Cambria"/>
              </w:rPr>
              <w:t>:</w:t>
            </w:r>
            <w:r w:rsidR="00994C26" w:rsidRPr="0021493D">
              <w:rPr>
                <w:rFonts w:ascii="Cambria" w:hAnsi="Cambria"/>
              </w:rPr>
              <w:t>15</w:t>
            </w:r>
          </w:p>
        </w:tc>
        <w:tc>
          <w:tcPr>
            <w:tcW w:w="6681" w:type="dxa"/>
          </w:tcPr>
          <w:p w14:paraId="01E5EE2A" w14:textId="428684E7" w:rsidR="004020B6" w:rsidRPr="000A7D9D" w:rsidRDefault="0077145A" w:rsidP="00994C26">
            <w:pPr>
              <w:spacing w:line="276" w:lineRule="auto"/>
              <w:jc w:val="both"/>
              <w:rPr>
                <w:rFonts w:ascii="Cambria" w:hAnsi="Cambria"/>
                <w:b/>
                <w:bCs/>
                <w:lang w:val="fr-FR"/>
              </w:rPr>
            </w:pPr>
            <w:r w:rsidRPr="000A7D9D">
              <w:rPr>
                <w:rFonts w:ascii="Cambria" w:hAnsi="Cambria"/>
                <w:b/>
                <w:bCs/>
                <w:lang w:val="fr-FR"/>
              </w:rPr>
              <w:t xml:space="preserve">SESSION </w:t>
            </w:r>
            <w:proofErr w:type="gramStart"/>
            <w:r w:rsidRPr="000A7D9D">
              <w:rPr>
                <w:rFonts w:ascii="Cambria" w:hAnsi="Cambria"/>
                <w:b/>
                <w:bCs/>
                <w:lang w:val="fr-FR"/>
              </w:rPr>
              <w:t>4:</w:t>
            </w:r>
            <w:proofErr w:type="gramEnd"/>
            <w:r w:rsidRPr="000A7D9D">
              <w:rPr>
                <w:rFonts w:ascii="Cambria" w:hAnsi="Cambria"/>
                <w:b/>
                <w:bCs/>
                <w:lang w:val="fr-FR"/>
              </w:rPr>
              <w:t xml:space="preserve"> </w:t>
            </w:r>
            <w:r w:rsidR="004920AD" w:rsidRPr="000A7D9D">
              <w:rPr>
                <w:rFonts w:ascii="Cambria" w:hAnsi="Cambria"/>
                <w:b/>
                <w:bCs/>
                <w:lang w:val="fr-FR"/>
              </w:rPr>
              <w:t xml:space="preserve">TENDANCES MONDIALES </w:t>
            </w:r>
            <w:r w:rsidR="00FD5AE2">
              <w:rPr>
                <w:rFonts w:ascii="Cambria" w:hAnsi="Cambria"/>
                <w:b/>
                <w:bCs/>
                <w:lang w:val="fr-FR"/>
              </w:rPr>
              <w:t>CONCERNANT</w:t>
            </w:r>
            <w:r w:rsidR="004920AD" w:rsidRPr="000A7D9D">
              <w:rPr>
                <w:rFonts w:ascii="Cambria" w:hAnsi="Cambria"/>
                <w:b/>
                <w:bCs/>
                <w:lang w:val="fr-FR"/>
              </w:rPr>
              <w:t xml:space="preserve">  </w:t>
            </w:r>
            <w:r w:rsidR="006F3340">
              <w:rPr>
                <w:rFonts w:ascii="Cambria" w:hAnsi="Cambria"/>
                <w:b/>
                <w:bCs/>
                <w:lang w:val="fr-FR"/>
              </w:rPr>
              <w:t>L’</w:t>
            </w:r>
            <w:r w:rsidR="004920AD" w:rsidRPr="000A7D9D">
              <w:rPr>
                <w:rFonts w:ascii="Cambria" w:hAnsi="Cambria"/>
                <w:b/>
                <w:bCs/>
                <w:lang w:val="fr-FR"/>
              </w:rPr>
              <w:t>OBLIGAT</w:t>
            </w:r>
            <w:r w:rsidR="006F3340">
              <w:rPr>
                <w:rFonts w:ascii="Cambria" w:hAnsi="Cambria"/>
                <w:b/>
                <w:bCs/>
                <w:lang w:val="fr-FR"/>
              </w:rPr>
              <w:t>ION</w:t>
            </w:r>
            <w:r w:rsidR="004920AD" w:rsidRPr="000A7D9D">
              <w:rPr>
                <w:rFonts w:ascii="Cambria" w:hAnsi="Cambria"/>
                <w:b/>
                <w:bCs/>
                <w:lang w:val="fr-FR"/>
              </w:rPr>
              <w:t xml:space="preserve">  DE DILIGENCE RAISONN</w:t>
            </w:r>
            <w:r w:rsidR="00FD5AE2">
              <w:rPr>
                <w:rFonts w:ascii="Cambria" w:hAnsi="Cambria"/>
                <w:b/>
                <w:bCs/>
                <w:lang w:val="fr-FR"/>
              </w:rPr>
              <w:t>ABLE</w:t>
            </w:r>
            <w:r w:rsidR="004920AD" w:rsidRPr="000A7D9D">
              <w:rPr>
                <w:rFonts w:ascii="Cambria" w:hAnsi="Cambria"/>
                <w:b/>
                <w:bCs/>
                <w:lang w:val="fr-FR"/>
              </w:rPr>
              <w:t xml:space="preserve"> EN MATIÈRE DE</w:t>
            </w:r>
            <w:r w:rsidR="00FD5AE2">
              <w:rPr>
                <w:rFonts w:ascii="Cambria" w:hAnsi="Cambria"/>
                <w:b/>
                <w:bCs/>
                <w:lang w:val="fr-FR"/>
              </w:rPr>
              <w:t>S</w:t>
            </w:r>
            <w:r w:rsidR="004920AD" w:rsidRPr="000A7D9D">
              <w:rPr>
                <w:rFonts w:ascii="Cambria" w:hAnsi="Cambria"/>
                <w:b/>
                <w:bCs/>
                <w:lang w:val="fr-FR"/>
              </w:rPr>
              <w:t xml:space="preserve"> DROITS </w:t>
            </w:r>
            <w:r w:rsidR="00FD5AE2">
              <w:rPr>
                <w:rFonts w:ascii="Cambria" w:hAnsi="Cambria"/>
                <w:b/>
                <w:bCs/>
                <w:lang w:val="fr-FR"/>
              </w:rPr>
              <w:t>DE L’HOMME</w:t>
            </w:r>
            <w:r w:rsidR="004920AD" w:rsidRPr="000A7D9D">
              <w:rPr>
                <w:rFonts w:ascii="Cambria" w:hAnsi="Cambria"/>
                <w:b/>
                <w:bCs/>
                <w:lang w:val="fr-FR"/>
              </w:rPr>
              <w:t xml:space="preserve"> D</w:t>
            </w:r>
            <w:r w:rsidR="00FD5AE2">
              <w:rPr>
                <w:rFonts w:ascii="Cambria" w:hAnsi="Cambria"/>
                <w:b/>
                <w:bCs/>
                <w:lang w:val="fr-FR"/>
              </w:rPr>
              <w:t>E</w:t>
            </w:r>
            <w:r w:rsidR="004920AD" w:rsidRPr="000A7D9D">
              <w:rPr>
                <w:rFonts w:ascii="Cambria" w:hAnsi="Cambria"/>
                <w:b/>
                <w:bCs/>
                <w:lang w:val="fr-FR"/>
              </w:rPr>
              <w:t xml:space="preserve"> L'UNION EUROPÉENNE ET LEURS IMPLICATIONS </w:t>
            </w:r>
            <w:r w:rsidR="00FD5AE2">
              <w:rPr>
                <w:rFonts w:ascii="Cambria" w:hAnsi="Cambria"/>
                <w:b/>
                <w:bCs/>
                <w:lang w:val="fr-FR"/>
              </w:rPr>
              <w:t>EN</w:t>
            </w:r>
            <w:r w:rsidR="004920AD" w:rsidRPr="000A7D9D">
              <w:rPr>
                <w:rFonts w:ascii="Cambria" w:hAnsi="Cambria"/>
                <w:b/>
                <w:bCs/>
                <w:lang w:val="fr-FR"/>
              </w:rPr>
              <w:t xml:space="preserve"> AFRIQUE </w:t>
            </w:r>
          </w:p>
          <w:p w14:paraId="24295BDA" w14:textId="0E2F01B4" w:rsidR="004020B6" w:rsidRPr="000A7D9D" w:rsidRDefault="004020B6" w:rsidP="00994C26">
            <w:pPr>
              <w:spacing w:line="276" w:lineRule="auto"/>
              <w:jc w:val="both"/>
              <w:rPr>
                <w:rFonts w:ascii="Cambria" w:hAnsi="Cambria"/>
                <w:bCs/>
                <w:lang w:val="fr-FR"/>
              </w:rPr>
            </w:pPr>
            <w:proofErr w:type="spellStart"/>
            <w:proofErr w:type="gramStart"/>
            <w:r w:rsidRPr="000A7D9D">
              <w:rPr>
                <w:rFonts w:ascii="Cambria" w:hAnsi="Cambria"/>
                <w:b/>
                <w:bCs/>
                <w:lang w:val="fr-FR"/>
              </w:rPr>
              <w:t>Moderat</w:t>
            </w:r>
            <w:r w:rsidR="00FD5AE2">
              <w:rPr>
                <w:rFonts w:ascii="Cambria" w:hAnsi="Cambria"/>
                <w:b/>
                <w:bCs/>
                <w:lang w:val="fr-FR"/>
              </w:rPr>
              <w:t>eu</w:t>
            </w:r>
            <w:r w:rsidRPr="000A7D9D">
              <w:rPr>
                <w:rFonts w:ascii="Cambria" w:hAnsi="Cambria"/>
                <w:b/>
                <w:bCs/>
                <w:lang w:val="fr-FR"/>
              </w:rPr>
              <w:t>r</w:t>
            </w:r>
            <w:proofErr w:type="spellEnd"/>
            <w:r w:rsidRPr="000A7D9D">
              <w:rPr>
                <w:rFonts w:ascii="Cambria" w:hAnsi="Cambria"/>
                <w:b/>
                <w:bCs/>
                <w:lang w:val="fr-FR"/>
              </w:rPr>
              <w:t>:</w:t>
            </w:r>
            <w:proofErr w:type="gramEnd"/>
            <w:r w:rsidRPr="000A7D9D">
              <w:rPr>
                <w:rFonts w:ascii="Cambria" w:hAnsi="Cambria"/>
                <w:b/>
                <w:bCs/>
                <w:lang w:val="fr-FR"/>
              </w:rPr>
              <w:t xml:space="preserve"> </w:t>
            </w:r>
            <w:r w:rsidR="004E6AF2" w:rsidRPr="000A7D9D">
              <w:rPr>
                <w:rFonts w:ascii="Cambria" w:hAnsi="Cambria"/>
                <w:bCs/>
                <w:lang w:val="fr-FR"/>
              </w:rPr>
              <w:t xml:space="preserve">M. Arnold </w:t>
            </w:r>
            <w:proofErr w:type="spellStart"/>
            <w:r w:rsidR="004E6AF2" w:rsidRPr="000A7D9D">
              <w:rPr>
                <w:rFonts w:ascii="Cambria" w:hAnsi="Cambria"/>
                <w:bCs/>
                <w:lang w:val="fr-FR"/>
              </w:rPr>
              <w:t>Kwesiga</w:t>
            </w:r>
            <w:proofErr w:type="spellEnd"/>
            <w:r w:rsidR="004E6AF2" w:rsidRPr="000A7D9D">
              <w:rPr>
                <w:rFonts w:ascii="Cambria" w:hAnsi="Cambria"/>
                <w:bCs/>
                <w:lang w:val="fr-FR"/>
              </w:rPr>
              <w:t xml:space="preserve">, </w:t>
            </w:r>
            <w:r w:rsidR="009904F1">
              <w:rPr>
                <w:rFonts w:ascii="Cambria" w:hAnsi="Cambria"/>
                <w:bCs/>
                <w:lang w:val="fr-FR"/>
              </w:rPr>
              <w:t>Directeur</w:t>
            </w:r>
            <w:r w:rsidR="004E6AF2" w:rsidRPr="000A7D9D">
              <w:rPr>
                <w:rFonts w:ascii="Cambria" w:hAnsi="Cambria"/>
                <w:bCs/>
                <w:lang w:val="fr-FR"/>
              </w:rPr>
              <w:t xml:space="preserve"> – </w:t>
            </w:r>
            <w:r w:rsidR="00747893" w:rsidRPr="000A7D9D">
              <w:rPr>
                <w:rFonts w:ascii="Cambria" w:hAnsi="Cambria"/>
                <w:bCs/>
                <w:lang w:val="fr-FR"/>
              </w:rPr>
              <w:t>Entreprises et Droits de l’Homme</w:t>
            </w:r>
            <w:r w:rsidR="004E6AF2" w:rsidRPr="000A7D9D">
              <w:rPr>
                <w:rFonts w:ascii="Cambria" w:hAnsi="Cambria"/>
                <w:bCs/>
                <w:lang w:val="fr-FR"/>
              </w:rPr>
              <w:t xml:space="preserve">, </w:t>
            </w:r>
            <w:r w:rsidR="00747893" w:rsidRPr="000A7D9D">
              <w:rPr>
                <w:rFonts w:ascii="Cambria" w:hAnsi="Cambria"/>
                <w:bCs/>
                <w:lang w:val="fr-FR"/>
              </w:rPr>
              <w:t>Centre pou</w:t>
            </w:r>
            <w:r w:rsidR="00747893">
              <w:rPr>
                <w:rFonts w:ascii="Cambria" w:hAnsi="Cambria"/>
                <w:bCs/>
                <w:lang w:val="fr-FR"/>
              </w:rPr>
              <w:t>r les Droits de l’Homme, Université de Pretoria, Afrique du Sud</w:t>
            </w:r>
          </w:p>
          <w:p w14:paraId="06FFCFEE" w14:textId="1ED89C2E" w:rsidR="004020B6" w:rsidRPr="000A7D9D" w:rsidRDefault="004020B6" w:rsidP="00994C26">
            <w:pPr>
              <w:spacing w:line="276" w:lineRule="auto"/>
              <w:jc w:val="both"/>
              <w:rPr>
                <w:rFonts w:ascii="Cambria" w:hAnsi="Cambria"/>
                <w:bCs/>
                <w:lang w:val="fr-FR"/>
              </w:rPr>
            </w:pPr>
          </w:p>
          <w:p w14:paraId="76EC4575" w14:textId="6F7C811E" w:rsidR="004020B6" w:rsidRPr="000A7D9D" w:rsidRDefault="004020B6" w:rsidP="00994C26">
            <w:pPr>
              <w:spacing w:line="276" w:lineRule="auto"/>
              <w:jc w:val="both"/>
              <w:rPr>
                <w:rFonts w:ascii="Cambria" w:hAnsi="Cambria"/>
                <w:b/>
                <w:bCs/>
                <w:lang w:val="fr-FR"/>
              </w:rPr>
            </w:pPr>
            <w:r w:rsidRPr="000A7D9D">
              <w:rPr>
                <w:rFonts w:ascii="Cambria" w:hAnsi="Cambria"/>
                <w:b/>
                <w:bCs/>
                <w:lang w:val="fr-FR"/>
              </w:rPr>
              <w:t>Expert</w:t>
            </w:r>
            <w:r w:rsidR="00747893">
              <w:rPr>
                <w:rFonts w:ascii="Cambria" w:hAnsi="Cambria"/>
                <w:b/>
                <w:bCs/>
                <w:lang w:val="fr-FR"/>
              </w:rPr>
              <w:t>s-</w:t>
            </w:r>
            <w:r w:rsidR="00CB24AF">
              <w:rPr>
                <w:rFonts w:ascii="Cambria" w:hAnsi="Cambria"/>
                <w:b/>
                <w:bCs/>
                <w:lang w:val="fr-FR"/>
              </w:rPr>
              <w:t>intervenants</w:t>
            </w:r>
            <w:r w:rsidR="00CB24AF" w:rsidRPr="000A7D9D">
              <w:rPr>
                <w:rFonts w:ascii="Cambria" w:hAnsi="Cambria"/>
                <w:b/>
                <w:bCs/>
                <w:lang w:val="fr-FR"/>
              </w:rPr>
              <w:t xml:space="preserve"> :</w:t>
            </w:r>
            <w:r w:rsidRPr="000A7D9D">
              <w:rPr>
                <w:rFonts w:ascii="Cambria" w:hAnsi="Cambria"/>
                <w:b/>
                <w:bCs/>
                <w:lang w:val="fr-FR"/>
              </w:rPr>
              <w:t xml:space="preserve"> </w:t>
            </w:r>
          </w:p>
          <w:p w14:paraId="379B609A" w14:textId="5ED5C817" w:rsidR="0084628F" w:rsidRPr="000A7D9D" w:rsidRDefault="0084628F" w:rsidP="00994C26">
            <w:pPr>
              <w:spacing w:line="276" w:lineRule="auto"/>
              <w:jc w:val="both"/>
              <w:rPr>
                <w:rFonts w:ascii="Cambria" w:hAnsi="Cambria"/>
                <w:b/>
                <w:bCs/>
                <w:lang w:val="fr-FR"/>
              </w:rPr>
            </w:pPr>
          </w:p>
          <w:p w14:paraId="4A69F385" w14:textId="3C6116C1" w:rsidR="0084628F" w:rsidRPr="000A7D9D" w:rsidRDefault="00670466" w:rsidP="00994C26">
            <w:pPr>
              <w:spacing w:line="276" w:lineRule="auto"/>
              <w:jc w:val="both"/>
              <w:rPr>
                <w:rFonts w:ascii="Cambria" w:hAnsi="Cambria"/>
                <w:b/>
                <w:bCs/>
                <w:lang w:val="fr-FR"/>
              </w:rPr>
            </w:pPr>
            <w:r w:rsidRPr="000A7D9D">
              <w:rPr>
                <w:rFonts w:ascii="Cambria" w:hAnsi="Cambria"/>
                <w:bCs/>
                <w:lang w:val="fr-FR"/>
              </w:rPr>
              <w:t xml:space="preserve">Réflexions sur les directives européennes sur la durabilité des entreprises et la diligence raisonnable </w:t>
            </w:r>
            <w:r w:rsidR="006E55B0">
              <w:rPr>
                <w:rFonts w:ascii="Cambria" w:hAnsi="Cambria"/>
                <w:b/>
                <w:bCs/>
                <w:lang w:val="fr-FR"/>
              </w:rPr>
              <w:t>–</w:t>
            </w:r>
            <w:r w:rsidR="00AD0463" w:rsidRPr="000A7D9D">
              <w:rPr>
                <w:rFonts w:ascii="Cambria" w:hAnsi="Cambria"/>
                <w:b/>
                <w:bCs/>
                <w:lang w:val="fr-FR"/>
              </w:rPr>
              <w:t xml:space="preserve"> </w:t>
            </w:r>
            <w:r w:rsidR="006E55B0">
              <w:rPr>
                <w:rFonts w:ascii="Cambria" w:hAnsi="Cambria"/>
                <w:b/>
                <w:bCs/>
                <w:lang w:val="fr-FR"/>
              </w:rPr>
              <w:t xml:space="preserve">Représentant de l’Union </w:t>
            </w:r>
            <w:proofErr w:type="spellStart"/>
            <w:r w:rsidR="006E55B0">
              <w:rPr>
                <w:rFonts w:ascii="Cambria" w:hAnsi="Cambria"/>
                <w:b/>
                <w:bCs/>
                <w:lang w:val="fr-FR"/>
              </w:rPr>
              <w:t>europé</w:t>
            </w:r>
            <w:r w:rsidR="000F32F4">
              <w:rPr>
                <w:rFonts w:ascii="Cambria" w:hAnsi="Cambria"/>
                <w:b/>
                <w:bCs/>
                <w:lang w:val="fr-FR"/>
              </w:rPr>
              <w:t>énne</w:t>
            </w:r>
            <w:proofErr w:type="spellEnd"/>
            <w:r w:rsidR="0084628F" w:rsidRPr="000A7D9D">
              <w:rPr>
                <w:rFonts w:ascii="Cambria" w:hAnsi="Cambria"/>
                <w:b/>
                <w:bCs/>
                <w:lang w:val="fr-FR"/>
              </w:rPr>
              <w:t xml:space="preserve"> </w:t>
            </w:r>
          </w:p>
          <w:p w14:paraId="5AE517D5" w14:textId="21D01D39" w:rsidR="004E6AF2" w:rsidRPr="000A7D9D" w:rsidRDefault="004E6AF2" w:rsidP="00994C26">
            <w:pPr>
              <w:spacing w:line="276" w:lineRule="auto"/>
              <w:jc w:val="both"/>
              <w:rPr>
                <w:rFonts w:ascii="Cambria" w:hAnsi="Cambria"/>
                <w:bCs/>
                <w:lang w:val="fr-FR"/>
              </w:rPr>
            </w:pPr>
          </w:p>
          <w:p w14:paraId="47FDDB30" w14:textId="7C57529F" w:rsidR="004E6AF2" w:rsidRPr="000A7D9D" w:rsidRDefault="000F32F4" w:rsidP="00994C26">
            <w:pPr>
              <w:spacing w:line="276" w:lineRule="auto"/>
              <w:jc w:val="both"/>
              <w:rPr>
                <w:rFonts w:ascii="Cambria" w:hAnsi="Cambria"/>
                <w:b/>
                <w:bCs/>
                <w:lang w:val="fr-FR"/>
              </w:rPr>
            </w:pPr>
            <w:r w:rsidRPr="000A7D9D">
              <w:rPr>
                <w:rFonts w:ascii="Cambria" w:hAnsi="Cambria"/>
                <w:bCs/>
                <w:lang w:val="fr-FR"/>
              </w:rPr>
              <w:t xml:space="preserve">Présentation sur les évolutions </w:t>
            </w:r>
            <w:r>
              <w:rPr>
                <w:rFonts w:ascii="Cambria" w:hAnsi="Cambria"/>
                <w:bCs/>
                <w:lang w:val="fr-FR"/>
              </w:rPr>
              <w:t xml:space="preserve">des </w:t>
            </w:r>
            <w:r w:rsidRPr="000A7D9D">
              <w:rPr>
                <w:rFonts w:ascii="Cambria" w:hAnsi="Cambria"/>
                <w:bCs/>
                <w:lang w:val="fr-FR"/>
              </w:rPr>
              <w:t>réglement</w:t>
            </w:r>
            <w:r>
              <w:rPr>
                <w:rFonts w:ascii="Cambria" w:hAnsi="Cambria"/>
                <w:bCs/>
                <w:lang w:val="fr-FR"/>
              </w:rPr>
              <w:t>ations</w:t>
            </w:r>
            <w:r w:rsidRPr="000A7D9D">
              <w:rPr>
                <w:rFonts w:ascii="Cambria" w:hAnsi="Cambria"/>
                <w:bCs/>
                <w:lang w:val="fr-FR"/>
              </w:rPr>
              <w:t xml:space="preserve"> de l'UE et le </w:t>
            </w:r>
            <w:r w:rsidR="00CB24AF" w:rsidRPr="000A7D9D">
              <w:rPr>
                <w:rFonts w:ascii="Cambria" w:hAnsi="Cambria"/>
                <w:bCs/>
                <w:lang w:val="fr-FR"/>
              </w:rPr>
              <w:t xml:space="preserve">CSDD </w:t>
            </w:r>
            <w:proofErr w:type="gramStart"/>
            <w:r w:rsidR="00CB24AF" w:rsidRPr="000A7D9D">
              <w:rPr>
                <w:rFonts w:ascii="Cambria" w:hAnsi="Cambria"/>
                <w:b/>
                <w:bCs/>
                <w:lang w:val="fr-FR"/>
              </w:rPr>
              <w:t>-</w:t>
            </w:r>
            <w:r w:rsidR="00CF3BBD" w:rsidRPr="000A7D9D">
              <w:rPr>
                <w:rFonts w:ascii="Cambria" w:hAnsi="Cambria"/>
                <w:b/>
                <w:bCs/>
                <w:lang w:val="fr-FR"/>
              </w:rPr>
              <w:t xml:space="preserve"> </w:t>
            </w:r>
            <w:r w:rsidR="004E6AF2" w:rsidRPr="000A7D9D">
              <w:rPr>
                <w:rFonts w:ascii="Cambria" w:hAnsi="Cambria"/>
                <w:bCs/>
                <w:lang w:val="fr-FR"/>
              </w:rPr>
              <w:t xml:space="preserve"> </w:t>
            </w:r>
            <w:proofErr w:type="spellStart"/>
            <w:r w:rsidR="004E6AF2" w:rsidRPr="000A7D9D">
              <w:rPr>
                <w:rFonts w:ascii="Cambria" w:hAnsi="Cambria"/>
                <w:b/>
                <w:bCs/>
                <w:lang w:val="fr-FR"/>
              </w:rPr>
              <w:t>Elin</w:t>
            </w:r>
            <w:proofErr w:type="spellEnd"/>
            <w:proofErr w:type="gramEnd"/>
            <w:r w:rsidR="00CF3BBD" w:rsidRPr="000A7D9D">
              <w:rPr>
                <w:rFonts w:ascii="Cambria" w:hAnsi="Cambria"/>
                <w:b/>
                <w:bCs/>
                <w:lang w:val="fr-FR"/>
              </w:rPr>
              <w:t xml:space="preserve"> </w:t>
            </w:r>
            <w:proofErr w:type="spellStart"/>
            <w:r w:rsidR="00CF3BBD" w:rsidRPr="000A7D9D">
              <w:rPr>
                <w:rFonts w:ascii="Cambria" w:hAnsi="Cambria"/>
                <w:b/>
                <w:bCs/>
                <w:lang w:val="fr-FR"/>
              </w:rPr>
              <w:t>Wrzoncki</w:t>
            </w:r>
            <w:proofErr w:type="spellEnd"/>
            <w:r w:rsidR="00CF3BBD" w:rsidRPr="000A7D9D">
              <w:rPr>
                <w:rFonts w:ascii="Cambria" w:hAnsi="Cambria"/>
                <w:b/>
                <w:bCs/>
                <w:lang w:val="fr-FR"/>
              </w:rPr>
              <w:t xml:space="preserve"> </w:t>
            </w:r>
            <w:r w:rsidR="004E6AF2" w:rsidRPr="000A7D9D">
              <w:rPr>
                <w:rFonts w:ascii="Cambria" w:hAnsi="Cambria"/>
                <w:b/>
                <w:bCs/>
                <w:lang w:val="fr-FR"/>
              </w:rPr>
              <w:t>–</w:t>
            </w:r>
            <w:r w:rsidR="00CF3BBD" w:rsidRPr="000A7D9D">
              <w:rPr>
                <w:rFonts w:ascii="Cambria" w:hAnsi="Cambria"/>
                <w:b/>
                <w:bCs/>
                <w:lang w:val="fr-FR"/>
              </w:rPr>
              <w:t xml:space="preserve"> </w:t>
            </w:r>
            <w:r>
              <w:rPr>
                <w:rFonts w:ascii="Cambria" w:hAnsi="Cambria"/>
                <w:b/>
                <w:bCs/>
                <w:lang w:val="fr-FR"/>
              </w:rPr>
              <w:t>Directeur de département</w:t>
            </w:r>
            <w:r w:rsidR="004E6AF2" w:rsidRPr="000A7D9D">
              <w:rPr>
                <w:rFonts w:ascii="Cambria" w:hAnsi="Cambria"/>
                <w:b/>
                <w:bCs/>
                <w:lang w:val="fr-FR"/>
              </w:rPr>
              <w:t xml:space="preserve"> – </w:t>
            </w:r>
            <w:r>
              <w:rPr>
                <w:rFonts w:ascii="Cambria" w:hAnsi="Cambria"/>
                <w:b/>
                <w:bCs/>
                <w:lang w:val="fr-FR"/>
              </w:rPr>
              <w:t>Droits de l’Homme et Entreprises</w:t>
            </w:r>
            <w:r w:rsidR="00CF3BBD" w:rsidRPr="000A7D9D">
              <w:rPr>
                <w:rFonts w:ascii="Cambria" w:hAnsi="Cambria"/>
                <w:b/>
                <w:bCs/>
                <w:lang w:val="fr-FR"/>
              </w:rPr>
              <w:t xml:space="preserve">, DIHR </w:t>
            </w:r>
          </w:p>
          <w:p w14:paraId="413BDC6A" w14:textId="777DC060" w:rsidR="0021493D" w:rsidRPr="000A7D9D" w:rsidRDefault="0021493D" w:rsidP="00994C26">
            <w:pPr>
              <w:spacing w:line="276" w:lineRule="auto"/>
              <w:jc w:val="both"/>
              <w:rPr>
                <w:rFonts w:ascii="Cambria" w:hAnsi="Cambria"/>
                <w:b/>
                <w:bCs/>
                <w:lang w:val="fr-FR"/>
              </w:rPr>
            </w:pPr>
          </w:p>
          <w:p w14:paraId="2E4A14EB" w14:textId="5BA12384" w:rsidR="00AD0463" w:rsidRPr="000A7D9D" w:rsidRDefault="004920AD" w:rsidP="00994C26">
            <w:pPr>
              <w:spacing w:line="276" w:lineRule="auto"/>
              <w:jc w:val="both"/>
              <w:rPr>
                <w:rFonts w:ascii="Cambria" w:hAnsi="Cambria"/>
                <w:b/>
                <w:bCs/>
                <w:lang w:val="fr-FR"/>
              </w:rPr>
            </w:pPr>
            <w:r w:rsidRPr="000A7D9D">
              <w:rPr>
                <w:rFonts w:ascii="Cambria" w:hAnsi="Cambria"/>
                <w:bCs/>
                <w:lang w:val="fr-FR"/>
              </w:rPr>
              <w:t>P</w:t>
            </w:r>
            <w:r w:rsidR="00AF6AAE">
              <w:rPr>
                <w:rFonts w:ascii="Cambria" w:hAnsi="Cambria"/>
                <w:bCs/>
                <w:lang w:val="fr-FR"/>
              </w:rPr>
              <w:t xml:space="preserve">erspectives </w:t>
            </w:r>
            <w:r w:rsidRPr="000A7D9D">
              <w:rPr>
                <w:rFonts w:ascii="Cambria" w:hAnsi="Cambria"/>
                <w:bCs/>
                <w:lang w:val="fr-FR"/>
              </w:rPr>
              <w:t xml:space="preserve">des OSC africaines sur le développement réglementaire de l'UE et ses implications </w:t>
            </w:r>
            <w:r>
              <w:rPr>
                <w:rFonts w:ascii="Cambria" w:hAnsi="Cambria"/>
                <w:bCs/>
                <w:lang w:val="fr-FR"/>
              </w:rPr>
              <w:t>sur</w:t>
            </w:r>
            <w:r w:rsidRPr="000A7D9D">
              <w:rPr>
                <w:rFonts w:ascii="Cambria" w:hAnsi="Cambria"/>
                <w:bCs/>
                <w:lang w:val="fr-FR"/>
              </w:rPr>
              <w:t xml:space="preserve"> </w:t>
            </w:r>
            <w:r w:rsidR="00CB24AF" w:rsidRPr="000A7D9D">
              <w:rPr>
                <w:rFonts w:ascii="Cambria" w:hAnsi="Cambria"/>
                <w:bCs/>
                <w:lang w:val="fr-FR"/>
              </w:rPr>
              <w:t>l’Afrique –</w:t>
            </w:r>
            <w:r w:rsidR="00AD0463" w:rsidRPr="000A7D9D">
              <w:rPr>
                <w:rFonts w:ascii="Cambria" w:hAnsi="Cambria"/>
                <w:b/>
                <w:bCs/>
                <w:lang w:val="fr-FR"/>
              </w:rPr>
              <w:t xml:space="preserve"> </w:t>
            </w:r>
            <w:r w:rsidR="000F32F4">
              <w:rPr>
                <w:rFonts w:ascii="Cambria" w:hAnsi="Cambria"/>
                <w:b/>
                <w:bCs/>
                <w:lang w:val="fr-FR"/>
              </w:rPr>
              <w:t xml:space="preserve">Représentant de la Coalition africaine pour le Responsabilité des </w:t>
            </w:r>
            <w:r w:rsidR="00CB24AF">
              <w:rPr>
                <w:rFonts w:ascii="Cambria" w:hAnsi="Cambria"/>
                <w:b/>
                <w:bCs/>
                <w:lang w:val="fr-FR"/>
              </w:rPr>
              <w:t>Entreprises (</w:t>
            </w:r>
            <w:proofErr w:type="spellStart"/>
            <w:r w:rsidR="00AD0463" w:rsidRPr="000A7D9D">
              <w:rPr>
                <w:rFonts w:ascii="Cambria" w:hAnsi="Cambria"/>
                <w:b/>
                <w:bCs/>
                <w:lang w:val="fr-FR"/>
              </w:rPr>
              <w:t>Af</w:t>
            </w:r>
            <w:r w:rsidR="00AD0463" w:rsidRPr="00CB24AF">
              <w:rPr>
                <w:rFonts w:ascii="Cambria" w:hAnsi="Cambria"/>
                <w:b/>
                <w:bCs/>
                <w:i/>
                <w:lang w:val="fr-FR"/>
              </w:rPr>
              <w:t>rica</w:t>
            </w:r>
            <w:proofErr w:type="spellEnd"/>
            <w:r w:rsidR="00AD0463" w:rsidRPr="00CB24AF">
              <w:rPr>
                <w:rFonts w:ascii="Cambria" w:hAnsi="Cambria"/>
                <w:b/>
                <w:bCs/>
                <w:i/>
                <w:lang w:val="fr-FR"/>
              </w:rPr>
              <w:t xml:space="preserve"> Coalition for </w:t>
            </w:r>
            <w:proofErr w:type="spellStart"/>
            <w:r w:rsidR="00AD0463" w:rsidRPr="00CB24AF">
              <w:rPr>
                <w:rFonts w:ascii="Cambria" w:hAnsi="Cambria"/>
                <w:b/>
                <w:bCs/>
                <w:i/>
                <w:lang w:val="fr-FR"/>
              </w:rPr>
              <w:t>Corporate</w:t>
            </w:r>
            <w:proofErr w:type="spellEnd"/>
            <w:r w:rsidR="00AD0463" w:rsidRPr="00CB24AF">
              <w:rPr>
                <w:rFonts w:ascii="Cambria" w:hAnsi="Cambria"/>
                <w:b/>
                <w:bCs/>
                <w:i/>
                <w:lang w:val="fr-FR"/>
              </w:rPr>
              <w:t xml:space="preserve"> </w:t>
            </w:r>
            <w:proofErr w:type="spellStart"/>
            <w:r w:rsidR="00AD0463" w:rsidRPr="00CB24AF">
              <w:rPr>
                <w:rFonts w:ascii="Cambria" w:hAnsi="Cambria"/>
                <w:b/>
                <w:bCs/>
                <w:i/>
                <w:lang w:val="fr-FR"/>
              </w:rPr>
              <w:t>Accountability</w:t>
            </w:r>
            <w:proofErr w:type="spellEnd"/>
            <w:r w:rsidR="000F32F4">
              <w:rPr>
                <w:rFonts w:ascii="Cambria" w:hAnsi="Cambria"/>
                <w:b/>
                <w:bCs/>
                <w:lang w:val="fr-FR"/>
              </w:rPr>
              <w:t>)</w:t>
            </w:r>
          </w:p>
          <w:p w14:paraId="10C3D42D" w14:textId="5CC7FA9E" w:rsidR="00AD0463" w:rsidRPr="000A7D9D" w:rsidRDefault="00AD0463" w:rsidP="00994C26">
            <w:pPr>
              <w:spacing w:line="276" w:lineRule="auto"/>
              <w:jc w:val="both"/>
              <w:rPr>
                <w:rFonts w:ascii="Cambria" w:hAnsi="Cambria"/>
                <w:b/>
                <w:bCs/>
                <w:lang w:val="fr-FR"/>
              </w:rPr>
            </w:pPr>
          </w:p>
          <w:p w14:paraId="2CF50FDA" w14:textId="06F00F6A" w:rsidR="004E6AF2" w:rsidRPr="000A7D9D" w:rsidRDefault="00AF6AAE" w:rsidP="00994C26">
            <w:pPr>
              <w:spacing w:line="276" w:lineRule="auto"/>
              <w:jc w:val="both"/>
              <w:rPr>
                <w:rFonts w:ascii="Cambria" w:hAnsi="Cambria"/>
                <w:b/>
                <w:bCs/>
                <w:lang w:val="fr-FR"/>
              </w:rPr>
            </w:pPr>
            <w:r>
              <w:rPr>
                <w:rFonts w:ascii="Cambria" w:hAnsi="Cambria"/>
                <w:bCs/>
                <w:lang w:val="fr-FR"/>
              </w:rPr>
              <w:lastRenderedPageBreak/>
              <w:t xml:space="preserve">Perspectives </w:t>
            </w:r>
            <w:r w:rsidRPr="000A7D9D">
              <w:rPr>
                <w:rFonts w:ascii="Cambria" w:hAnsi="Cambria"/>
                <w:bCs/>
                <w:lang w:val="fr-FR"/>
              </w:rPr>
              <w:t xml:space="preserve">des INDH d'Afrique du Nord sur le développement réglementaire de l'UE et ses implications pour </w:t>
            </w:r>
            <w:r w:rsidR="00CB24AF" w:rsidRPr="000A7D9D">
              <w:rPr>
                <w:rFonts w:ascii="Cambria" w:hAnsi="Cambria"/>
                <w:bCs/>
                <w:lang w:val="fr-FR"/>
              </w:rPr>
              <w:t>l’Afrique –</w:t>
            </w:r>
            <w:r w:rsidR="00AD0463" w:rsidRPr="000A7D9D">
              <w:rPr>
                <w:rFonts w:ascii="Cambria" w:hAnsi="Cambria"/>
                <w:b/>
                <w:bCs/>
                <w:lang w:val="fr-FR"/>
              </w:rPr>
              <w:t xml:space="preserve"> </w:t>
            </w:r>
            <w:r w:rsidR="00E230F8" w:rsidRPr="000A7D9D">
              <w:rPr>
                <w:rFonts w:ascii="Cambria" w:hAnsi="Cambria"/>
                <w:b/>
                <w:bCs/>
                <w:lang w:val="fr-FR"/>
              </w:rPr>
              <w:t>CNDH M</w:t>
            </w:r>
            <w:r w:rsidR="000F32F4">
              <w:rPr>
                <w:rFonts w:ascii="Cambria" w:hAnsi="Cambria"/>
                <w:b/>
                <w:bCs/>
                <w:lang w:val="fr-FR"/>
              </w:rPr>
              <w:t>aroc</w:t>
            </w:r>
          </w:p>
          <w:p w14:paraId="2219CDC0" w14:textId="77777777" w:rsidR="004E6AF2" w:rsidRPr="000A7D9D" w:rsidRDefault="004E6AF2" w:rsidP="00994C26">
            <w:pPr>
              <w:spacing w:line="276" w:lineRule="auto"/>
              <w:jc w:val="both"/>
              <w:rPr>
                <w:rFonts w:ascii="Cambria" w:hAnsi="Cambria"/>
                <w:bCs/>
                <w:lang w:val="fr-FR"/>
              </w:rPr>
            </w:pPr>
          </w:p>
          <w:p w14:paraId="6E8BE61B" w14:textId="5925A173" w:rsidR="0077145A" w:rsidRPr="000A7D9D" w:rsidRDefault="0077145A" w:rsidP="00994C26">
            <w:pPr>
              <w:spacing w:line="276" w:lineRule="auto"/>
              <w:jc w:val="both"/>
              <w:rPr>
                <w:rFonts w:ascii="Cambria" w:hAnsi="Cambria"/>
                <w:b/>
                <w:bCs/>
                <w:lang w:val="fr-FR"/>
              </w:rPr>
            </w:pPr>
          </w:p>
        </w:tc>
      </w:tr>
      <w:tr w:rsidR="00D4132A" w:rsidRPr="00F41836" w14:paraId="03E932A2" w14:textId="77777777" w:rsidTr="00790EF3">
        <w:trPr>
          <w:trHeight w:val="7930"/>
        </w:trPr>
        <w:tc>
          <w:tcPr>
            <w:tcW w:w="2335" w:type="dxa"/>
          </w:tcPr>
          <w:p w14:paraId="25842416" w14:textId="5DB15EB7" w:rsidR="00D4132A" w:rsidRPr="0021493D" w:rsidRDefault="00994C26" w:rsidP="00023187">
            <w:pPr>
              <w:spacing w:line="276" w:lineRule="auto"/>
              <w:jc w:val="both"/>
              <w:rPr>
                <w:rFonts w:ascii="Cambria" w:hAnsi="Cambria"/>
              </w:rPr>
            </w:pPr>
            <w:r w:rsidRPr="0021493D">
              <w:rPr>
                <w:rFonts w:ascii="Cambria" w:hAnsi="Cambria"/>
              </w:rPr>
              <w:lastRenderedPageBreak/>
              <w:t>15</w:t>
            </w:r>
            <w:r w:rsidR="000A7D9D">
              <w:rPr>
                <w:rFonts w:ascii="Cambria" w:hAnsi="Cambria"/>
              </w:rPr>
              <w:t>:</w:t>
            </w:r>
            <w:r w:rsidRPr="0021493D">
              <w:rPr>
                <w:rFonts w:ascii="Cambria" w:hAnsi="Cambria"/>
              </w:rPr>
              <w:t>15 – 16</w:t>
            </w:r>
            <w:r w:rsidR="000A7D9D">
              <w:rPr>
                <w:rFonts w:ascii="Cambria" w:hAnsi="Cambria"/>
              </w:rPr>
              <w:t>:</w:t>
            </w:r>
            <w:r w:rsidR="00790EF3" w:rsidRPr="0021493D">
              <w:rPr>
                <w:rFonts w:ascii="Cambria" w:hAnsi="Cambria"/>
              </w:rPr>
              <w:t>45</w:t>
            </w:r>
          </w:p>
        </w:tc>
        <w:tc>
          <w:tcPr>
            <w:tcW w:w="6681" w:type="dxa"/>
          </w:tcPr>
          <w:p w14:paraId="2A7D2DD9" w14:textId="73B2C513" w:rsidR="00BF62A9" w:rsidRPr="000A7D9D" w:rsidRDefault="00790EF3" w:rsidP="00994C26">
            <w:pPr>
              <w:spacing w:line="276" w:lineRule="auto"/>
              <w:jc w:val="both"/>
              <w:rPr>
                <w:rFonts w:ascii="Cambria" w:hAnsi="Cambria"/>
                <w:b/>
                <w:bCs/>
                <w:lang w:val="fr-FR"/>
              </w:rPr>
            </w:pPr>
            <w:r w:rsidRPr="000A7D9D">
              <w:rPr>
                <w:rFonts w:ascii="Cambria" w:hAnsi="Cambria"/>
                <w:b/>
                <w:bCs/>
                <w:lang w:val="fr-FR"/>
              </w:rPr>
              <w:t xml:space="preserve">SESSION </w:t>
            </w:r>
            <w:proofErr w:type="gramStart"/>
            <w:r w:rsidR="004020B6" w:rsidRPr="000A7D9D">
              <w:rPr>
                <w:rFonts w:ascii="Cambria" w:hAnsi="Cambria"/>
                <w:b/>
                <w:bCs/>
                <w:lang w:val="fr-FR"/>
              </w:rPr>
              <w:t>5</w:t>
            </w:r>
            <w:r w:rsidRPr="000A7D9D">
              <w:rPr>
                <w:rFonts w:ascii="Cambria" w:hAnsi="Cambria"/>
                <w:b/>
                <w:bCs/>
                <w:lang w:val="fr-FR"/>
              </w:rPr>
              <w:t>:</w:t>
            </w:r>
            <w:proofErr w:type="gramEnd"/>
            <w:r w:rsidRPr="000A7D9D">
              <w:rPr>
                <w:rFonts w:ascii="Cambria" w:hAnsi="Cambria"/>
                <w:b/>
                <w:bCs/>
                <w:lang w:val="fr-FR"/>
              </w:rPr>
              <w:t xml:space="preserve"> </w:t>
            </w:r>
            <w:r w:rsidR="00AF6AAE" w:rsidRPr="000A7D9D">
              <w:rPr>
                <w:rFonts w:ascii="Cambria" w:hAnsi="Cambria"/>
                <w:b/>
                <w:bCs/>
                <w:lang w:val="fr-FR"/>
              </w:rPr>
              <w:t xml:space="preserve">LE LIEN ENTRE LES ENTREPRISES ET LES DROITS </w:t>
            </w:r>
            <w:r w:rsidR="009904F1" w:rsidRPr="009904F1">
              <w:rPr>
                <w:rFonts w:ascii="Cambria" w:hAnsi="Cambria"/>
                <w:b/>
                <w:bCs/>
                <w:lang w:val="fr-FR"/>
              </w:rPr>
              <w:t xml:space="preserve">DE </w:t>
            </w:r>
            <w:r w:rsidR="009904F1" w:rsidRPr="00CB24AF">
              <w:rPr>
                <w:rFonts w:ascii="Cambria" w:hAnsi="Cambria"/>
                <w:b/>
                <w:bCs/>
                <w:lang w:val="fr-FR"/>
              </w:rPr>
              <w:t>L'HOMME</w:t>
            </w:r>
            <w:r w:rsidR="00AF6AAE" w:rsidRPr="000A7D9D">
              <w:rPr>
                <w:rFonts w:ascii="Cambria" w:hAnsi="Cambria"/>
                <w:b/>
                <w:bCs/>
                <w:lang w:val="fr-FR"/>
              </w:rPr>
              <w:t xml:space="preserve"> ET LES CONFLITS EN AFRIQUE </w:t>
            </w:r>
          </w:p>
          <w:p w14:paraId="517D1905" w14:textId="5AA18310" w:rsidR="00900FC3" w:rsidRPr="000A7D9D" w:rsidRDefault="00CB24AF" w:rsidP="00994C26">
            <w:pPr>
              <w:spacing w:line="276" w:lineRule="auto"/>
              <w:jc w:val="both"/>
              <w:rPr>
                <w:rFonts w:ascii="Cambria" w:hAnsi="Cambria"/>
                <w:b/>
                <w:bCs/>
                <w:lang w:val="fr-FR"/>
              </w:rPr>
            </w:pPr>
            <w:r w:rsidRPr="000A7D9D">
              <w:rPr>
                <w:rFonts w:ascii="Cambria" w:hAnsi="Cambria"/>
                <w:b/>
                <w:bCs/>
                <w:lang w:val="fr-FR"/>
              </w:rPr>
              <w:t>Modérateur :</w:t>
            </w:r>
            <w:r w:rsidR="00900FC3" w:rsidRPr="000A7D9D">
              <w:rPr>
                <w:rFonts w:ascii="Cambria" w:hAnsi="Cambria"/>
                <w:b/>
                <w:bCs/>
                <w:lang w:val="fr-FR"/>
              </w:rPr>
              <w:t xml:space="preserve"> </w:t>
            </w:r>
            <w:r w:rsidR="000F32F4" w:rsidRPr="000A7D9D">
              <w:rPr>
                <w:rFonts w:ascii="Cambria" w:hAnsi="Cambria"/>
                <w:b/>
                <w:bCs/>
                <w:lang w:val="fr-FR"/>
              </w:rPr>
              <w:t>Commission Sud-africaine des Droits de</w:t>
            </w:r>
            <w:r w:rsidR="000F32F4">
              <w:rPr>
                <w:rFonts w:ascii="Cambria" w:hAnsi="Cambria"/>
                <w:b/>
                <w:bCs/>
                <w:lang w:val="fr-FR"/>
              </w:rPr>
              <w:t xml:space="preserve"> l’Homme</w:t>
            </w:r>
          </w:p>
          <w:p w14:paraId="40183411" w14:textId="77777777" w:rsidR="005131C5" w:rsidRPr="000A7D9D" w:rsidRDefault="005131C5" w:rsidP="00994C26">
            <w:pPr>
              <w:spacing w:line="276" w:lineRule="auto"/>
              <w:jc w:val="both"/>
              <w:rPr>
                <w:rFonts w:ascii="Cambria" w:hAnsi="Cambria"/>
                <w:bCs/>
                <w:lang w:val="fr-FR"/>
              </w:rPr>
            </w:pPr>
          </w:p>
          <w:p w14:paraId="202E0925" w14:textId="152ADED7" w:rsidR="00476AA0" w:rsidRPr="00CB24AF" w:rsidRDefault="00476AA0" w:rsidP="00994C26">
            <w:pPr>
              <w:spacing w:line="276" w:lineRule="auto"/>
              <w:jc w:val="both"/>
              <w:rPr>
                <w:rFonts w:ascii="Cambria" w:hAnsi="Cambria"/>
                <w:b/>
                <w:bCs/>
                <w:lang w:val="fr-FR"/>
              </w:rPr>
            </w:pPr>
            <w:proofErr w:type="gramStart"/>
            <w:r w:rsidRPr="000A7D9D">
              <w:rPr>
                <w:rFonts w:ascii="Cambria" w:hAnsi="Cambria"/>
                <w:b/>
                <w:bCs/>
                <w:lang w:val="fr-FR"/>
              </w:rPr>
              <w:t>P</w:t>
            </w:r>
            <w:r w:rsidR="00900FC3" w:rsidRPr="000A7D9D">
              <w:rPr>
                <w:rFonts w:ascii="Cambria" w:hAnsi="Cambria"/>
                <w:b/>
                <w:bCs/>
                <w:lang w:val="fr-FR"/>
              </w:rPr>
              <w:t>anel:</w:t>
            </w:r>
            <w:proofErr w:type="gramEnd"/>
            <w:r w:rsidR="00AF6AAE" w:rsidRPr="000A7D9D">
              <w:rPr>
                <w:lang w:val="fr-FR"/>
              </w:rPr>
              <w:t xml:space="preserve"> </w:t>
            </w:r>
            <w:r w:rsidR="00AF6AAE" w:rsidRPr="000A7D9D">
              <w:rPr>
                <w:rFonts w:ascii="Cambria" w:hAnsi="Cambria"/>
                <w:bCs/>
                <w:lang w:val="fr-FR"/>
              </w:rPr>
              <w:t>Comment les droits de l'homme contribuent-ils à la prévention des conflits ? Quels sont les facteurs de conflits dans le cadre des opérations commerciales ? Quel est le rôle des INDH dans la prévention des conflits liés aux entreprises et l'alerte précoce en Afrique ? Comment les entreprises opérant dans des contextes de conflit peuvent-elles adopter une approche sensible aux conflits et respecter les droits de l'homme</w:t>
            </w:r>
          </w:p>
          <w:p w14:paraId="65167B55" w14:textId="2A866710" w:rsidR="00900FC3" w:rsidRPr="000A7D9D" w:rsidRDefault="00900FC3" w:rsidP="00994C26">
            <w:pPr>
              <w:spacing w:line="276" w:lineRule="auto"/>
              <w:jc w:val="both"/>
              <w:rPr>
                <w:rFonts w:ascii="Cambria" w:hAnsi="Cambria"/>
                <w:b/>
                <w:bCs/>
                <w:lang w:val="fr-FR"/>
              </w:rPr>
            </w:pPr>
          </w:p>
          <w:p w14:paraId="012C9BF8" w14:textId="5C1BC9DF" w:rsidR="00900FC3" w:rsidRPr="0021493D" w:rsidRDefault="00790EF3" w:rsidP="00994C26">
            <w:pPr>
              <w:spacing w:line="276" w:lineRule="auto"/>
              <w:jc w:val="both"/>
              <w:rPr>
                <w:rFonts w:ascii="Cambria" w:hAnsi="Cambria"/>
                <w:b/>
                <w:bCs/>
              </w:rPr>
            </w:pPr>
            <w:proofErr w:type="spellStart"/>
            <w:r w:rsidRPr="0021493D">
              <w:rPr>
                <w:rFonts w:ascii="Cambria" w:hAnsi="Cambria"/>
                <w:b/>
                <w:bCs/>
              </w:rPr>
              <w:t>Panelist</w:t>
            </w:r>
            <w:r w:rsidR="00747893">
              <w:rPr>
                <w:rFonts w:ascii="Cambria" w:hAnsi="Cambria"/>
                <w:b/>
                <w:bCs/>
              </w:rPr>
              <w:t>e</w:t>
            </w:r>
            <w:r w:rsidRPr="0021493D">
              <w:rPr>
                <w:rFonts w:ascii="Cambria" w:hAnsi="Cambria"/>
                <w:b/>
                <w:bCs/>
              </w:rPr>
              <w:t>s</w:t>
            </w:r>
            <w:proofErr w:type="spellEnd"/>
            <w:r w:rsidR="00900FC3" w:rsidRPr="0021493D">
              <w:rPr>
                <w:rFonts w:ascii="Cambria" w:hAnsi="Cambria"/>
                <w:b/>
                <w:bCs/>
              </w:rPr>
              <w:t>:</w:t>
            </w:r>
          </w:p>
          <w:p w14:paraId="46FB7320" w14:textId="53C64143" w:rsidR="00900FC3" w:rsidRPr="000A7D9D" w:rsidRDefault="00AF6AAE" w:rsidP="00DD2FDD">
            <w:pPr>
              <w:pStyle w:val="ListParagraph"/>
              <w:numPr>
                <w:ilvl w:val="0"/>
                <w:numId w:val="19"/>
              </w:numPr>
              <w:spacing w:line="276" w:lineRule="auto"/>
              <w:jc w:val="both"/>
              <w:rPr>
                <w:rFonts w:ascii="Cambria" w:hAnsi="Cambria"/>
                <w:b/>
                <w:bCs/>
                <w:lang w:val="fr-FR"/>
              </w:rPr>
            </w:pPr>
            <w:r w:rsidRPr="000A7D9D">
              <w:rPr>
                <w:rFonts w:ascii="Cambria" w:hAnsi="Cambria"/>
                <w:bCs/>
                <w:lang w:val="fr-FR"/>
              </w:rPr>
              <w:t xml:space="preserve">Perspectives de l'État sur les conflits et les </w:t>
            </w:r>
            <w:r w:rsidR="00CB24AF">
              <w:rPr>
                <w:rFonts w:ascii="Cambria" w:hAnsi="Cambria"/>
                <w:bCs/>
                <w:lang w:val="fr-FR"/>
              </w:rPr>
              <w:t>EDH</w:t>
            </w:r>
            <w:r w:rsidR="00CB24AF" w:rsidRPr="000A7D9D">
              <w:rPr>
                <w:rFonts w:ascii="Cambria" w:hAnsi="Cambria"/>
                <w:bCs/>
                <w:lang w:val="fr-FR"/>
              </w:rPr>
              <w:t xml:space="preserve"> –</w:t>
            </w:r>
            <w:r w:rsidR="00900FC3" w:rsidRPr="000A7D9D">
              <w:rPr>
                <w:rFonts w:ascii="Cambria" w:hAnsi="Cambria"/>
                <w:bCs/>
                <w:lang w:val="fr-FR"/>
              </w:rPr>
              <w:t xml:space="preserve"> </w:t>
            </w:r>
            <w:r w:rsidR="00747893" w:rsidRPr="000A7D9D">
              <w:rPr>
                <w:rFonts w:ascii="Cambria" w:hAnsi="Cambria"/>
                <w:b/>
                <w:bCs/>
                <w:lang w:val="fr-FR"/>
              </w:rPr>
              <w:t>Représentant de l’Etat du Ghana</w:t>
            </w:r>
          </w:p>
          <w:p w14:paraId="4F34E259" w14:textId="157EDC03" w:rsidR="00476AA0" w:rsidRPr="000A7D9D" w:rsidRDefault="006824F6" w:rsidP="00DD2FDD">
            <w:pPr>
              <w:pStyle w:val="ListParagraph"/>
              <w:numPr>
                <w:ilvl w:val="0"/>
                <w:numId w:val="19"/>
              </w:numPr>
              <w:spacing w:line="276" w:lineRule="auto"/>
              <w:jc w:val="both"/>
              <w:rPr>
                <w:rFonts w:ascii="Cambria" w:hAnsi="Cambria"/>
                <w:bCs/>
                <w:lang w:val="fr-FR"/>
              </w:rPr>
            </w:pPr>
            <w:r w:rsidRPr="000A7D9D">
              <w:rPr>
                <w:rFonts w:ascii="Cambria" w:hAnsi="Cambria"/>
                <w:b/>
                <w:bCs/>
                <w:lang w:val="fr-FR"/>
              </w:rPr>
              <w:t xml:space="preserve">Représentant du Groupe de travail </w:t>
            </w:r>
            <w:r>
              <w:rPr>
                <w:rFonts w:ascii="Cambria" w:hAnsi="Cambria"/>
                <w:b/>
                <w:bCs/>
                <w:lang w:val="fr-FR"/>
              </w:rPr>
              <w:t>des NU</w:t>
            </w:r>
            <w:r w:rsidR="00476AA0" w:rsidRPr="000A7D9D">
              <w:rPr>
                <w:rFonts w:ascii="Cambria" w:hAnsi="Cambria"/>
                <w:bCs/>
                <w:lang w:val="fr-FR"/>
              </w:rPr>
              <w:t xml:space="preserve"> </w:t>
            </w:r>
            <w:r w:rsidR="00DD2FDD" w:rsidRPr="000A7D9D">
              <w:rPr>
                <w:rFonts w:ascii="Cambria" w:hAnsi="Cambria"/>
                <w:bCs/>
                <w:lang w:val="fr-FR"/>
              </w:rPr>
              <w:t>–</w:t>
            </w:r>
            <w:r w:rsidR="00476AA0" w:rsidRPr="000A7D9D">
              <w:rPr>
                <w:rFonts w:ascii="Cambria" w:hAnsi="Cambria"/>
                <w:bCs/>
                <w:lang w:val="fr-FR"/>
              </w:rPr>
              <w:t xml:space="preserve"> </w:t>
            </w:r>
            <w:r w:rsidR="00DD2FDD" w:rsidRPr="000A7D9D">
              <w:rPr>
                <w:rFonts w:ascii="Cambria" w:hAnsi="Cambria"/>
                <w:bCs/>
                <w:lang w:val="fr-FR"/>
              </w:rPr>
              <w:t>Prof. Damilola</w:t>
            </w:r>
          </w:p>
          <w:p w14:paraId="6AEFBDBF" w14:textId="4B00893C" w:rsidR="00DD2FDD" w:rsidRPr="000A7D9D" w:rsidRDefault="00CB24AF" w:rsidP="005131C5">
            <w:pPr>
              <w:pStyle w:val="ListParagraph"/>
              <w:numPr>
                <w:ilvl w:val="0"/>
                <w:numId w:val="19"/>
              </w:numPr>
              <w:spacing w:line="276" w:lineRule="auto"/>
              <w:rPr>
                <w:rFonts w:ascii="Cambria" w:hAnsi="Cambria"/>
                <w:b/>
                <w:bCs/>
                <w:lang w:val="fr-FR"/>
              </w:rPr>
            </w:pPr>
            <w:r w:rsidRPr="002A46B9">
              <w:rPr>
                <w:rFonts w:ascii="Cambria" w:hAnsi="Cambria"/>
                <w:b/>
                <w:bCs/>
                <w:lang w:val="fr-FR"/>
              </w:rPr>
              <w:t>Représentant</w:t>
            </w:r>
            <w:r w:rsidRPr="000A7D9D" w:rsidDel="000649EA">
              <w:rPr>
                <w:rFonts w:ascii="Cambria" w:hAnsi="Cambria"/>
                <w:b/>
                <w:bCs/>
                <w:lang w:val="fr-FR"/>
              </w:rPr>
              <w:t xml:space="preserve"> </w:t>
            </w:r>
            <w:r>
              <w:t>de</w:t>
            </w:r>
            <w:r w:rsidR="000649EA" w:rsidRPr="000649EA">
              <w:rPr>
                <w:rFonts w:ascii="Cambria" w:hAnsi="Cambria"/>
                <w:b/>
                <w:bCs/>
                <w:lang w:val="fr-FR"/>
              </w:rPr>
              <w:t xml:space="preserve"> l'INDH</w:t>
            </w:r>
            <w:r w:rsidR="000F32F4" w:rsidRPr="000A7D9D">
              <w:rPr>
                <w:rFonts w:ascii="Cambria" w:hAnsi="Cambria"/>
                <w:b/>
                <w:bCs/>
                <w:lang w:val="fr-FR"/>
              </w:rPr>
              <w:t xml:space="preserve"> </w:t>
            </w:r>
            <w:r w:rsidR="000649EA">
              <w:rPr>
                <w:rFonts w:ascii="Cambria" w:hAnsi="Cambria"/>
                <w:b/>
                <w:bCs/>
                <w:lang w:val="fr-FR"/>
              </w:rPr>
              <w:t>d’</w:t>
            </w:r>
            <w:r w:rsidR="000F32F4" w:rsidRPr="000A7D9D">
              <w:rPr>
                <w:rFonts w:ascii="Cambria" w:hAnsi="Cambria"/>
                <w:b/>
                <w:bCs/>
                <w:lang w:val="fr-FR"/>
              </w:rPr>
              <w:t>’Afrique australe</w:t>
            </w:r>
            <w:r w:rsidR="00DD2FDD" w:rsidRPr="000A7D9D">
              <w:rPr>
                <w:rFonts w:ascii="Cambria" w:hAnsi="Cambria"/>
                <w:b/>
                <w:bCs/>
                <w:lang w:val="fr-FR"/>
              </w:rPr>
              <w:t xml:space="preserve"> </w:t>
            </w:r>
            <w:r w:rsidR="00F602B4" w:rsidRPr="000A7D9D">
              <w:rPr>
                <w:rFonts w:ascii="Cambria" w:hAnsi="Cambria"/>
                <w:b/>
                <w:bCs/>
                <w:lang w:val="fr-FR"/>
              </w:rPr>
              <w:t xml:space="preserve">– </w:t>
            </w:r>
            <w:r w:rsidR="000649EA" w:rsidRPr="000649EA">
              <w:rPr>
                <w:rFonts w:ascii="Cambria" w:hAnsi="Cambria"/>
                <w:bCs/>
                <w:lang w:val="fr-FR"/>
              </w:rPr>
              <w:t>INDH</w:t>
            </w:r>
            <w:r w:rsidR="000F32F4" w:rsidRPr="000A7D9D">
              <w:rPr>
                <w:rFonts w:ascii="Cambria" w:hAnsi="Cambria"/>
                <w:bCs/>
                <w:lang w:val="fr-FR"/>
              </w:rPr>
              <w:t xml:space="preserve"> de</w:t>
            </w:r>
            <w:r w:rsidR="000F32F4">
              <w:rPr>
                <w:rFonts w:ascii="Cambria" w:hAnsi="Cambria"/>
                <w:b/>
                <w:bCs/>
                <w:lang w:val="fr-FR"/>
              </w:rPr>
              <w:t xml:space="preserve"> </w:t>
            </w:r>
            <w:r w:rsidR="00F602B4" w:rsidRPr="000A7D9D">
              <w:rPr>
                <w:rFonts w:ascii="Cambria" w:hAnsi="Cambria"/>
                <w:bCs/>
                <w:lang w:val="fr-FR"/>
              </w:rPr>
              <w:t xml:space="preserve">Mozambique </w:t>
            </w:r>
            <w:r w:rsidR="00813133">
              <w:rPr>
                <w:rFonts w:ascii="Cambria" w:hAnsi="Cambria"/>
                <w:bCs/>
                <w:lang w:val="fr-FR"/>
              </w:rPr>
              <w:t>R</w:t>
            </w:r>
            <w:r w:rsidR="000F32F4" w:rsidRPr="000A7D9D">
              <w:rPr>
                <w:rFonts w:ascii="Cambria" w:hAnsi="Cambria"/>
                <w:bCs/>
                <w:lang w:val="fr-FR"/>
              </w:rPr>
              <w:t>ôle des INDH dans l'alerte précoce et la prévention des conflits, et un aperçu des mécanismes continentaux et sous-régionaux de prévention des conflits et d'alerte précoce de l'UA</w:t>
            </w:r>
            <w:r w:rsidR="00813133">
              <w:rPr>
                <w:rFonts w:ascii="Cambria" w:hAnsi="Cambria"/>
                <w:bCs/>
                <w:lang w:val="fr-FR"/>
              </w:rPr>
              <w:t>-</w:t>
            </w:r>
            <w:r w:rsidR="00813133" w:rsidRPr="000A7D9D">
              <w:rPr>
                <w:rFonts w:ascii="Cambria" w:hAnsi="Cambria"/>
                <w:b/>
                <w:bCs/>
                <w:lang w:val="fr-FR"/>
              </w:rPr>
              <w:t xml:space="preserve"> Représentant de l’UA –</w:t>
            </w:r>
          </w:p>
          <w:p w14:paraId="5850A22C" w14:textId="2A18F5A8" w:rsidR="00E230F8" w:rsidRPr="000A7D9D" w:rsidRDefault="000F32F4" w:rsidP="005131C5">
            <w:pPr>
              <w:pStyle w:val="ListParagraph"/>
              <w:numPr>
                <w:ilvl w:val="0"/>
                <w:numId w:val="19"/>
              </w:numPr>
              <w:spacing w:line="276" w:lineRule="auto"/>
              <w:rPr>
                <w:rFonts w:ascii="Cambria" w:hAnsi="Cambria"/>
                <w:b/>
                <w:bCs/>
                <w:lang w:val="fr-FR"/>
              </w:rPr>
            </w:pPr>
            <w:r w:rsidRPr="002A46B9">
              <w:rPr>
                <w:rFonts w:ascii="Cambria" w:hAnsi="Cambria"/>
                <w:bCs/>
                <w:lang w:val="fr-FR"/>
              </w:rPr>
              <w:t xml:space="preserve">Perspectives de l’INDH de l’Afrique </w:t>
            </w:r>
            <w:proofErr w:type="gramStart"/>
            <w:r w:rsidRPr="002A46B9">
              <w:rPr>
                <w:rFonts w:ascii="Cambria" w:hAnsi="Cambria"/>
                <w:bCs/>
                <w:lang w:val="fr-FR"/>
              </w:rPr>
              <w:t>centrale</w:t>
            </w:r>
            <w:r w:rsidR="00E230F8" w:rsidRPr="000A7D9D">
              <w:rPr>
                <w:rFonts w:ascii="Cambria" w:hAnsi="Cambria"/>
                <w:b/>
                <w:bCs/>
                <w:lang w:val="fr-FR"/>
              </w:rPr>
              <w:t xml:space="preserve">  -</w:t>
            </w:r>
            <w:proofErr w:type="gramEnd"/>
            <w:r w:rsidR="00E230F8" w:rsidRPr="000A7D9D">
              <w:rPr>
                <w:rFonts w:ascii="Cambria" w:hAnsi="Cambria"/>
                <w:b/>
                <w:bCs/>
                <w:lang w:val="fr-FR"/>
              </w:rPr>
              <w:t xml:space="preserve"> </w:t>
            </w:r>
            <w:r w:rsidRPr="002A46B9">
              <w:rPr>
                <w:rFonts w:ascii="Cambria" w:hAnsi="Cambria"/>
                <w:b/>
                <w:bCs/>
                <w:lang w:val="fr-FR"/>
              </w:rPr>
              <w:t>CNDH du Cameroun</w:t>
            </w:r>
          </w:p>
          <w:p w14:paraId="6CF75AE2" w14:textId="38F463CE" w:rsidR="00DD2FDD" w:rsidRPr="002A46B9" w:rsidRDefault="000F32F4" w:rsidP="00DD2FDD">
            <w:pPr>
              <w:pStyle w:val="ListParagraph"/>
              <w:numPr>
                <w:ilvl w:val="0"/>
                <w:numId w:val="19"/>
              </w:numPr>
              <w:spacing w:line="276" w:lineRule="auto"/>
              <w:jc w:val="both"/>
              <w:rPr>
                <w:rFonts w:ascii="Cambria" w:hAnsi="Cambria"/>
                <w:b/>
                <w:bCs/>
                <w:lang w:val="fr-FR"/>
              </w:rPr>
            </w:pPr>
            <w:r w:rsidRPr="002A46B9">
              <w:rPr>
                <w:rFonts w:ascii="Cambria" w:hAnsi="Cambria"/>
                <w:bCs/>
                <w:lang w:val="fr-FR"/>
              </w:rPr>
              <w:t>Représentant du secteur privé</w:t>
            </w:r>
            <w:r w:rsidR="00973893" w:rsidRPr="000A7D9D">
              <w:rPr>
                <w:rFonts w:ascii="Cambria" w:hAnsi="Cambria"/>
                <w:b/>
                <w:bCs/>
                <w:lang w:val="fr-FR"/>
              </w:rPr>
              <w:t xml:space="preserve"> </w:t>
            </w:r>
            <w:r w:rsidR="00E230F8" w:rsidRPr="000A7D9D">
              <w:rPr>
                <w:rFonts w:ascii="Cambria" w:hAnsi="Cambria"/>
                <w:b/>
                <w:bCs/>
                <w:lang w:val="fr-FR"/>
              </w:rPr>
              <w:t>–</w:t>
            </w:r>
            <w:r w:rsidR="00F602B4" w:rsidRPr="000A7D9D">
              <w:rPr>
                <w:rFonts w:ascii="Cambria" w:hAnsi="Cambria"/>
                <w:b/>
                <w:bCs/>
                <w:lang w:val="fr-FR"/>
              </w:rPr>
              <w:t xml:space="preserve"> </w:t>
            </w:r>
            <w:r w:rsidRPr="002A46B9">
              <w:rPr>
                <w:rFonts w:ascii="Cambria" w:hAnsi="Cambria"/>
                <w:b/>
                <w:bCs/>
                <w:lang w:val="fr-FR"/>
              </w:rPr>
              <w:t>Représentant</w:t>
            </w:r>
            <w:r w:rsidR="00F41836" w:rsidRPr="002A46B9">
              <w:rPr>
                <w:rFonts w:ascii="Cambria" w:hAnsi="Cambria"/>
                <w:b/>
                <w:bCs/>
                <w:lang w:val="fr-FR"/>
              </w:rPr>
              <w:t xml:space="preserve"> du Pacte Mondial des NU</w:t>
            </w:r>
            <w:r w:rsidRPr="00813133">
              <w:rPr>
                <w:rFonts w:ascii="Cambria" w:hAnsi="Cambria"/>
                <w:b/>
                <w:bCs/>
                <w:lang w:val="fr-FR"/>
              </w:rPr>
              <w:t xml:space="preserve"> </w:t>
            </w:r>
          </w:p>
          <w:p w14:paraId="583D482A" w14:textId="7706EBE6" w:rsidR="00900FC3" w:rsidRPr="000A7D9D" w:rsidRDefault="00F41836" w:rsidP="00790EF3">
            <w:pPr>
              <w:pStyle w:val="ListParagraph"/>
              <w:numPr>
                <w:ilvl w:val="0"/>
                <w:numId w:val="19"/>
              </w:numPr>
              <w:spacing w:line="276" w:lineRule="auto"/>
              <w:jc w:val="both"/>
              <w:rPr>
                <w:rFonts w:ascii="Cambria" w:hAnsi="Cambria"/>
                <w:bCs/>
                <w:lang w:val="fr-FR"/>
              </w:rPr>
            </w:pPr>
            <w:r w:rsidRPr="002A46B9">
              <w:rPr>
                <w:rFonts w:ascii="Cambria" w:hAnsi="Cambria"/>
                <w:bCs/>
                <w:lang w:val="fr-FR"/>
              </w:rPr>
              <w:t>Représentant des OSC</w:t>
            </w:r>
            <w:r w:rsidR="00900FC3" w:rsidRPr="000A7D9D">
              <w:rPr>
                <w:rFonts w:ascii="Cambria" w:hAnsi="Cambria"/>
                <w:b/>
                <w:bCs/>
                <w:lang w:val="fr-FR"/>
              </w:rPr>
              <w:t xml:space="preserve"> </w:t>
            </w:r>
            <w:r w:rsidR="00E230F8" w:rsidRPr="000A7D9D">
              <w:rPr>
                <w:rFonts w:ascii="Cambria" w:hAnsi="Cambria"/>
                <w:b/>
                <w:bCs/>
                <w:lang w:val="fr-FR"/>
              </w:rPr>
              <w:t>–</w:t>
            </w:r>
            <w:r w:rsidR="00973893" w:rsidRPr="000A7D9D">
              <w:rPr>
                <w:rFonts w:ascii="Cambria" w:hAnsi="Cambria"/>
                <w:b/>
                <w:bCs/>
                <w:lang w:val="fr-FR"/>
              </w:rPr>
              <w:t xml:space="preserve"> </w:t>
            </w:r>
            <w:r w:rsidR="00E230F8" w:rsidRPr="002A46B9">
              <w:rPr>
                <w:rFonts w:ascii="Cambria" w:hAnsi="Cambria"/>
                <w:b/>
                <w:bCs/>
                <w:lang w:val="fr-FR"/>
              </w:rPr>
              <w:t xml:space="preserve">POS </w:t>
            </w:r>
            <w:proofErr w:type="spellStart"/>
            <w:r w:rsidR="00E230F8" w:rsidRPr="002A46B9">
              <w:rPr>
                <w:rFonts w:ascii="Cambria" w:hAnsi="Cambria"/>
                <w:b/>
                <w:bCs/>
                <w:lang w:val="fr-FR"/>
              </w:rPr>
              <w:t>foundation</w:t>
            </w:r>
            <w:proofErr w:type="spellEnd"/>
            <w:r w:rsidR="00E230F8" w:rsidRPr="002A46B9">
              <w:rPr>
                <w:rFonts w:ascii="Cambria" w:hAnsi="Cambria"/>
                <w:b/>
                <w:bCs/>
                <w:lang w:val="fr-FR"/>
              </w:rPr>
              <w:t xml:space="preserve"> Ghana</w:t>
            </w:r>
          </w:p>
          <w:p w14:paraId="037D65A4" w14:textId="57A9975D" w:rsidR="00E230F8" w:rsidRPr="000A7D9D" w:rsidRDefault="00E230F8" w:rsidP="00790EF3">
            <w:pPr>
              <w:pStyle w:val="ListParagraph"/>
              <w:numPr>
                <w:ilvl w:val="0"/>
                <w:numId w:val="19"/>
              </w:numPr>
              <w:spacing w:line="276" w:lineRule="auto"/>
              <w:jc w:val="both"/>
              <w:rPr>
                <w:rFonts w:ascii="Cambria" w:hAnsi="Cambria"/>
                <w:bCs/>
                <w:lang w:val="fr-FR"/>
              </w:rPr>
            </w:pPr>
            <w:r w:rsidRPr="000A7D9D">
              <w:rPr>
                <w:rFonts w:ascii="Cambria" w:hAnsi="Cambria"/>
                <w:b/>
                <w:bCs/>
                <w:lang w:val="fr-FR"/>
              </w:rPr>
              <w:t xml:space="preserve"> </w:t>
            </w:r>
            <w:r w:rsidR="00F41836" w:rsidRPr="000A7D9D">
              <w:rPr>
                <w:rFonts w:ascii="Cambria" w:hAnsi="Cambria"/>
                <w:bCs/>
                <w:lang w:val="fr-FR"/>
              </w:rPr>
              <w:t>Point de vue des partenaires de développement sur le lien</w:t>
            </w:r>
            <w:r w:rsidR="00813133">
              <w:rPr>
                <w:rFonts w:ascii="Cambria" w:hAnsi="Cambria"/>
                <w:b/>
                <w:bCs/>
                <w:lang w:val="fr-FR"/>
              </w:rPr>
              <w:t>-</w:t>
            </w:r>
            <w:r w:rsidR="00813133" w:rsidRPr="000A7D9D">
              <w:rPr>
                <w:rFonts w:ascii="Cambria" w:hAnsi="Cambria"/>
                <w:b/>
                <w:bCs/>
                <w:lang w:val="fr-FR"/>
              </w:rPr>
              <w:t xml:space="preserve"> Représentant de l’Agence de </w:t>
            </w:r>
            <w:proofErr w:type="spellStart"/>
            <w:r w:rsidR="00813133" w:rsidRPr="000A7D9D">
              <w:rPr>
                <w:rFonts w:ascii="Cambria" w:hAnsi="Cambria"/>
                <w:b/>
                <w:bCs/>
                <w:lang w:val="fr-FR"/>
              </w:rPr>
              <w:t>dévéloppement</w:t>
            </w:r>
            <w:proofErr w:type="spellEnd"/>
            <w:r w:rsidR="00813133" w:rsidRPr="000A7D9D">
              <w:rPr>
                <w:rFonts w:ascii="Cambria" w:hAnsi="Cambria"/>
                <w:b/>
                <w:bCs/>
                <w:lang w:val="fr-FR"/>
              </w:rPr>
              <w:t xml:space="preserve"> belge  </w:t>
            </w:r>
          </w:p>
          <w:p w14:paraId="3ED38D00" w14:textId="381265F1" w:rsidR="00790EF3" w:rsidRPr="002A46B9" w:rsidRDefault="00813133" w:rsidP="00813133">
            <w:pPr>
              <w:pStyle w:val="ListParagraph"/>
              <w:numPr>
                <w:ilvl w:val="0"/>
                <w:numId w:val="19"/>
              </w:numPr>
              <w:spacing w:line="276" w:lineRule="auto"/>
              <w:jc w:val="both"/>
              <w:rPr>
                <w:rFonts w:ascii="Cambria" w:hAnsi="Cambria"/>
                <w:bCs/>
                <w:lang w:val="fr-FR"/>
              </w:rPr>
            </w:pPr>
            <w:r>
              <w:rPr>
                <w:rFonts w:ascii="Cambria" w:hAnsi="Cambria"/>
                <w:bCs/>
                <w:lang w:val="fr-FR"/>
              </w:rPr>
              <w:t>P</w:t>
            </w:r>
            <w:r w:rsidR="00F41836" w:rsidRPr="000A7D9D">
              <w:rPr>
                <w:rFonts w:ascii="Cambria" w:hAnsi="Cambria"/>
                <w:bCs/>
                <w:lang w:val="fr-FR"/>
              </w:rPr>
              <w:t>erspectives sur l'expérience vécue dans un contexte de conflit suscité par les ressources naturelles</w:t>
            </w:r>
            <w:r>
              <w:rPr>
                <w:rFonts w:ascii="Cambria" w:hAnsi="Cambria"/>
                <w:bCs/>
                <w:lang w:val="fr-FR"/>
              </w:rPr>
              <w:t>-</w:t>
            </w:r>
            <w:r w:rsidRPr="000A7D9D">
              <w:rPr>
                <w:rFonts w:ascii="Cambria" w:hAnsi="Cambria"/>
                <w:b/>
                <w:bCs/>
                <w:lang w:val="fr-FR"/>
              </w:rPr>
              <w:t xml:space="preserve"> </w:t>
            </w:r>
            <w:r w:rsidRPr="002A46B9">
              <w:rPr>
                <w:rFonts w:ascii="Cambria" w:hAnsi="Cambria"/>
                <w:bCs/>
                <w:lang w:val="fr-FR"/>
              </w:rPr>
              <w:t>Représentant des titulaires de droits</w:t>
            </w:r>
            <w:r>
              <w:rPr>
                <w:rFonts w:ascii="Cambria" w:hAnsi="Cambria"/>
                <w:bCs/>
                <w:lang w:val="fr-FR"/>
              </w:rPr>
              <w:t>-</w:t>
            </w:r>
            <w:r w:rsidRPr="000A7D9D">
              <w:rPr>
                <w:rFonts w:ascii="Cambria" w:hAnsi="Cambria"/>
                <w:b/>
                <w:bCs/>
                <w:lang w:val="fr-FR"/>
              </w:rPr>
              <w:t xml:space="preserve"> </w:t>
            </w:r>
            <w:r>
              <w:rPr>
                <w:rFonts w:ascii="Cambria" w:hAnsi="Cambria"/>
                <w:b/>
                <w:bCs/>
                <w:lang w:val="fr-FR"/>
              </w:rPr>
              <w:t>(</w:t>
            </w:r>
            <w:r w:rsidRPr="000A7D9D">
              <w:rPr>
                <w:rFonts w:ascii="Cambria" w:hAnsi="Cambria"/>
                <w:b/>
                <w:bCs/>
                <w:lang w:val="fr-FR"/>
              </w:rPr>
              <w:t xml:space="preserve">Représentant de la Communauté affectée de Sierra </w:t>
            </w:r>
            <w:r w:rsidR="005D23B1" w:rsidRPr="000A7D9D">
              <w:rPr>
                <w:rFonts w:ascii="Cambria" w:hAnsi="Cambria"/>
                <w:b/>
                <w:bCs/>
                <w:lang w:val="fr-FR"/>
              </w:rPr>
              <w:t xml:space="preserve">Léone </w:t>
            </w:r>
            <w:r w:rsidR="005D23B1" w:rsidRPr="000A7D9D">
              <w:rPr>
                <w:rFonts w:ascii="Cambria" w:hAnsi="Cambria"/>
                <w:bCs/>
                <w:lang w:val="fr-FR"/>
              </w:rPr>
              <w:t>–</w:t>
            </w:r>
            <w:r w:rsidR="00E230F8" w:rsidRPr="002A46B9">
              <w:rPr>
                <w:rFonts w:ascii="Cambria" w:hAnsi="Cambria"/>
                <w:b/>
                <w:bCs/>
                <w:lang w:val="fr-FR"/>
              </w:rPr>
              <w:t xml:space="preserve"> CHRAJ </w:t>
            </w:r>
            <w:r w:rsidR="00F41836" w:rsidRPr="002A46B9">
              <w:rPr>
                <w:rFonts w:ascii="Cambria" w:hAnsi="Cambria"/>
                <w:bCs/>
                <w:lang w:val="fr-FR"/>
              </w:rPr>
              <w:t>devra assister à l’identifier</w:t>
            </w:r>
            <w:r w:rsidR="00E230F8" w:rsidRPr="002A46B9">
              <w:rPr>
                <w:rFonts w:ascii="Cambria" w:hAnsi="Cambria"/>
                <w:bCs/>
                <w:lang w:val="fr-FR"/>
              </w:rPr>
              <w:t>)</w:t>
            </w:r>
          </w:p>
          <w:p w14:paraId="4061A75A" w14:textId="1D74A10A" w:rsidR="00790EF3" w:rsidRPr="000A7D9D" w:rsidRDefault="00790EF3" w:rsidP="00790EF3">
            <w:pPr>
              <w:spacing w:line="276" w:lineRule="auto"/>
              <w:jc w:val="both"/>
              <w:rPr>
                <w:rFonts w:ascii="Cambria" w:hAnsi="Cambria"/>
                <w:bCs/>
                <w:lang w:val="fr-FR"/>
              </w:rPr>
            </w:pPr>
          </w:p>
          <w:p w14:paraId="0C513E9D" w14:textId="6955DAF4" w:rsidR="00476AA0" w:rsidRPr="000A7D9D" w:rsidRDefault="00790EF3" w:rsidP="00994C26">
            <w:pPr>
              <w:spacing w:line="276" w:lineRule="auto"/>
              <w:jc w:val="both"/>
              <w:rPr>
                <w:rFonts w:ascii="Cambria" w:hAnsi="Cambria"/>
                <w:b/>
                <w:bCs/>
                <w:i/>
                <w:lang w:val="fr-FR"/>
              </w:rPr>
            </w:pPr>
            <w:r w:rsidRPr="000A7D9D">
              <w:rPr>
                <w:rFonts w:ascii="Cambria" w:hAnsi="Cambria"/>
                <w:b/>
                <w:bCs/>
                <w:i/>
                <w:lang w:val="fr-FR"/>
              </w:rPr>
              <w:t xml:space="preserve">Questions </w:t>
            </w:r>
            <w:r w:rsidR="00F41836" w:rsidRPr="000A7D9D">
              <w:rPr>
                <w:rFonts w:ascii="Cambria" w:hAnsi="Cambria"/>
                <w:b/>
                <w:bCs/>
                <w:i/>
                <w:lang w:val="fr-FR"/>
              </w:rPr>
              <w:t>et Réponses</w:t>
            </w:r>
            <w:r w:rsidRPr="000A7D9D">
              <w:rPr>
                <w:rFonts w:ascii="Cambria" w:hAnsi="Cambria"/>
                <w:b/>
                <w:bCs/>
                <w:i/>
                <w:lang w:val="fr-FR"/>
              </w:rPr>
              <w:t xml:space="preserve"> – 30 minutes</w:t>
            </w:r>
          </w:p>
          <w:p w14:paraId="3164D26B" w14:textId="1F549E7F" w:rsidR="00476AA0" w:rsidRPr="000A7D9D" w:rsidRDefault="00476AA0" w:rsidP="00994C26">
            <w:pPr>
              <w:spacing w:line="276" w:lineRule="auto"/>
              <w:jc w:val="both"/>
              <w:rPr>
                <w:rFonts w:ascii="Cambria" w:hAnsi="Cambria"/>
                <w:b/>
                <w:bCs/>
                <w:lang w:val="fr-FR"/>
              </w:rPr>
            </w:pPr>
          </w:p>
        </w:tc>
      </w:tr>
      <w:tr w:rsidR="00D8596E" w:rsidRPr="000A7D9D" w14:paraId="2E2ADBFC" w14:textId="77777777" w:rsidTr="0002785F">
        <w:tc>
          <w:tcPr>
            <w:tcW w:w="2335" w:type="dxa"/>
            <w:shd w:val="clear" w:color="auto" w:fill="ED7D31" w:themeFill="accent2"/>
          </w:tcPr>
          <w:p w14:paraId="30117F83" w14:textId="1DBDA613" w:rsidR="00D8596E" w:rsidRPr="0021493D" w:rsidRDefault="00994C26" w:rsidP="00994C26">
            <w:pPr>
              <w:spacing w:line="276" w:lineRule="auto"/>
              <w:rPr>
                <w:rFonts w:ascii="Cambria" w:hAnsi="Cambria"/>
                <w:b/>
                <w:color w:val="FFFFFF" w:themeColor="background1"/>
              </w:rPr>
            </w:pPr>
            <w:r w:rsidRPr="0021493D">
              <w:rPr>
                <w:rFonts w:ascii="Cambria" w:hAnsi="Cambria"/>
                <w:b/>
                <w:color w:val="FFFFFF" w:themeColor="background1"/>
              </w:rPr>
              <w:t>1</w:t>
            </w:r>
            <w:r w:rsidR="00790EF3" w:rsidRPr="0021493D">
              <w:rPr>
                <w:rFonts w:ascii="Cambria" w:hAnsi="Cambria"/>
                <w:b/>
                <w:color w:val="FFFFFF" w:themeColor="background1"/>
              </w:rPr>
              <w:t>6</w:t>
            </w:r>
            <w:r w:rsidR="000A7D9D">
              <w:rPr>
                <w:rFonts w:ascii="Cambria" w:hAnsi="Cambria"/>
                <w:b/>
                <w:color w:val="FFFFFF" w:themeColor="background1"/>
              </w:rPr>
              <w:t>:</w:t>
            </w:r>
            <w:r w:rsidR="00790EF3" w:rsidRPr="0021493D">
              <w:rPr>
                <w:rFonts w:ascii="Cambria" w:hAnsi="Cambria"/>
                <w:b/>
                <w:color w:val="FFFFFF" w:themeColor="background1"/>
              </w:rPr>
              <w:t>45</w:t>
            </w:r>
            <w:r w:rsidRPr="0021493D">
              <w:rPr>
                <w:rFonts w:ascii="Cambria" w:hAnsi="Cambria"/>
                <w:b/>
                <w:color w:val="FFFFFF" w:themeColor="background1"/>
              </w:rPr>
              <w:t xml:space="preserve"> </w:t>
            </w:r>
          </w:p>
        </w:tc>
        <w:tc>
          <w:tcPr>
            <w:tcW w:w="6681" w:type="dxa"/>
            <w:shd w:val="clear" w:color="auto" w:fill="ED7D31" w:themeFill="accent2"/>
          </w:tcPr>
          <w:p w14:paraId="2A55870E" w14:textId="76352A73" w:rsidR="00D8596E" w:rsidRPr="000A7D9D" w:rsidRDefault="006824F6" w:rsidP="00AD2C39">
            <w:pPr>
              <w:spacing w:line="276" w:lineRule="auto"/>
              <w:jc w:val="center"/>
              <w:rPr>
                <w:rFonts w:ascii="Cambria" w:hAnsi="Cambria"/>
                <w:b/>
                <w:color w:val="FFFFFF" w:themeColor="background1"/>
                <w:lang w:val="fr-FR"/>
              </w:rPr>
            </w:pPr>
            <w:r w:rsidRPr="000A7D9D">
              <w:rPr>
                <w:rFonts w:ascii="Cambria" w:hAnsi="Cambria"/>
                <w:b/>
                <w:color w:val="FFFFFF" w:themeColor="background1"/>
                <w:lang w:val="fr-FR"/>
              </w:rPr>
              <w:t>Pause santé et fin de la première jour</w:t>
            </w:r>
            <w:r>
              <w:rPr>
                <w:rFonts w:ascii="Cambria" w:hAnsi="Cambria"/>
                <w:b/>
                <w:color w:val="FFFFFF" w:themeColor="background1"/>
                <w:lang w:val="fr-FR"/>
              </w:rPr>
              <w:t>née</w:t>
            </w:r>
          </w:p>
        </w:tc>
      </w:tr>
    </w:tbl>
    <w:p w14:paraId="3D46195B" w14:textId="77777777" w:rsidR="002A5455" w:rsidRPr="000A7D9D" w:rsidRDefault="002A5455" w:rsidP="002A5455">
      <w:pPr>
        <w:shd w:val="clear" w:color="auto" w:fill="FFFFFF" w:themeFill="background1"/>
        <w:spacing w:line="276" w:lineRule="auto"/>
        <w:rPr>
          <w:rFonts w:ascii="Cambria" w:hAnsi="Cambria"/>
          <w:b/>
          <w:color w:val="ED7D31" w:themeColor="accent2"/>
          <w:szCs w:val="24"/>
          <w:lang w:val="fr-FR"/>
        </w:rPr>
      </w:pPr>
    </w:p>
    <w:p w14:paraId="4547847C" w14:textId="3464D8B2" w:rsidR="00FA478E" w:rsidRPr="0021493D" w:rsidRDefault="006824F6" w:rsidP="007041C6">
      <w:pPr>
        <w:pBdr>
          <w:bottom w:val="single" w:sz="4" w:space="1" w:color="auto"/>
        </w:pBdr>
        <w:shd w:val="clear" w:color="auto" w:fill="FFFFFF" w:themeFill="background1"/>
        <w:spacing w:line="276" w:lineRule="auto"/>
        <w:jc w:val="center"/>
        <w:rPr>
          <w:rFonts w:ascii="Cambria" w:hAnsi="Cambria"/>
          <w:b/>
          <w:color w:val="ED7D31" w:themeColor="accent2"/>
          <w:sz w:val="24"/>
          <w:szCs w:val="24"/>
        </w:rPr>
      </w:pPr>
      <w:r>
        <w:rPr>
          <w:rFonts w:ascii="Cambria" w:hAnsi="Cambria"/>
          <w:b/>
          <w:color w:val="ED7D31" w:themeColor="accent2"/>
          <w:sz w:val="24"/>
          <w:szCs w:val="24"/>
        </w:rPr>
        <w:t>DEUXIEME JOURNEE</w:t>
      </w:r>
      <w:r w:rsidR="00A9103A" w:rsidRPr="0021493D">
        <w:rPr>
          <w:rFonts w:ascii="Cambria" w:hAnsi="Cambria"/>
          <w:b/>
          <w:color w:val="ED7D31" w:themeColor="accent2"/>
          <w:sz w:val="24"/>
          <w:szCs w:val="24"/>
        </w:rPr>
        <w:t xml:space="preserve">: </w:t>
      </w:r>
      <w:r>
        <w:rPr>
          <w:rFonts w:ascii="Cambria" w:hAnsi="Cambria"/>
          <w:b/>
          <w:color w:val="ED7D31" w:themeColor="accent2"/>
          <w:sz w:val="24"/>
          <w:szCs w:val="24"/>
        </w:rPr>
        <w:t>19 octobre 2023</w:t>
      </w:r>
    </w:p>
    <w:tbl>
      <w:tblPr>
        <w:tblStyle w:val="TableGrid"/>
        <w:tblW w:w="9016" w:type="dxa"/>
        <w:tblLook w:val="04A0" w:firstRow="1" w:lastRow="0" w:firstColumn="1" w:lastColumn="0" w:noHBand="0" w:noVBand="1"/>
      </w:tblPr>
      <w:tblGrid>
        <w:gridCol w:w="2263"/>
        <w:gridCol w:w="6753"/>
      </w:tblGrid>
      <w:tr w:rsidR="00D4132A" w:rsidRPr="000A7D9D" w14:paraId="54C4B0CC" w14:textId="77777777" w:rsidTr="0002785F">
        <w:tc>
          <w:tcPr>
            <w:tcW w:w="2263" w:type="dxa"/>
            <w:shd w:val="clear" w:color="auto" w:fill="F4B083" w:themeFill="accent2" w:themeFillTint="99"/>
          </w:tcPr>
          <w:p w14:paraId="63B26D60" w14:textId="1BD9EBEC" w:rsidR="00D4132A" w:rsidRPr="0021493D" w:rsidRDefault="00AD2C39" w:rsidP="00023187">
            <w:pPr>
              <w:spacing w:line="276" w:lineRule="auto"/>
              <w:jc w:val="both"/>
              <w:rPr>
                <w:rFonts w:ascii="Cambria" w:hAnsi="Cambria"/>
              </w:rPr>
            </w:pPr>
            <w:r w:rsidRPr="0021493D">
              <w:rPr>
                <w:rFonts w:ascii="Cambria" w:hAnsi="Cambria"/>
              </w:rPr>
              <w:t>09:00-09:1</w:t>
            </w:r>
            <w:r w:rsidR="00494386" w:rsidRPr="0021493D">
              <w:rPr>
                <w:rFonts w:ascii="Cambria" w:hAnsi="Cambria"/>
              </w:rPr>
              <w:t>5</w:t>
            </w:r>
          </w:p>
        </w:tc>
        <w:tc>
          <w:tcPr>
            <w:tcW w:w="6753" w:type="dxa"/>
            <w:shd w:val="clear" w:color="auto" w:fill="F4B083" w:themeFill="accent2" w:themeFillTint="99"/>
          </w:tcPr>
          <w:p w14:paraId="4F1ADE08" w14:textId="4EA949D5" w:rsidR="00D4132A" w:rsidRPr="000A7D9D" w:rsidRDefault="006824F6" w:rsidP="00023187">
            <w:pPr>
              <w:spacing w:line="276" w:lineRule="auto"/>
              <w:jc w:val="both"/>
              <w:rPr>
                <w:rFonts w:ascii="Cambria" w:hAnsi="Cambria"/>
                <w:lang w:val="fr-FR"/>
              </w:rPr>
            </w:pPr>
            <w:r w:rsidRPr="000A7D9D">
              <w:rPr>
                <w:rFonts w:ascii="Cambria" w:hAnsi="Cambria"/>
                <w:b/>
                <w:iCs/>
                <w:lang w:val="fr-FR"/>
              </w:rPr>
              <w:t>Récapitulation de la p</w:t>
            </w:r>
            <w:r>
              <w:rPr>
                <w:rFonts w:ascii="Cambria" w:hAnsi="Cambria"/>
                <w:b/>
                <w:iCs/>
                <w:lang w:val="fr-FR"/>
              </w:rPr>
              <w:t>r</w:t>
            </w:r>
            <w:r w:rsidRPr="000A7D9D">
              <w:rPr>
                <w:rFonts w:ascii="Cambria" w:hAnsi="Cambria"/>
                <w:b/>
                <w:iCs/>
                <w:lang w:val="fr-FR"/>
              </w:rPr>
              <w:t>emière journée</w:t>
            </w:r>
          </w:p>
        </w:tc>
      </w:tr>
      <w:tr w:rsidR="00A9103A" w:rsidRPr="000A7D9D" w14:paraId="1B56CC10" w14:textId="77777777" w:rsidTr="005D14B3">
        <w:tc>
          <w:tcPr>
            <w:tcW w:w="2263" w:type="dxa"/>
          </w:tcPr>
          <w:p w14:paraId="18BF5E6C" w14:textId="77777777" w:rsidR="00A9103A" w:rsidRPr="000A7D9D" w:rsidRDefault="00A9103A" w:rsidP="00023187">
            <w:pPr>
              <w:spacing w:line="276" w:lineRule="auto"/>
              <w:jc w:val="both"/>
              <w:rPr>
                <w:rFonts w:ascii="Cambria" w:hAnsi="Cambria"/>
                <w:lang w:val="fr-FR"/>
              </w:rPr>
            </w:pPr>
          </w:p>
        </w:tc>
        <w:tc>
          <w:tcPr>
            <w:tcW w:w="6753" w:type="dxa"/>
          </w:tcPr>
          <w:p w14:paraId="009626B0" w14:textId="77777777" w:rsidR="00A9103A" w:rsidRPr="000A7D9D" w:rsidRDefault="00A9103A" w:rsidP="00023187">
            <w:pPr>
              <w:spacing w:line="276" w:lineRule="auto"/>
              <w:jc w:val="both"/>
              <w:rPr>
                <w:rFonts w:ascii="Cambria" w:hAnsi="Cambria"/>
                <w:lang w:val="fr-FR"/>
              </w:rPr>
            </w:pPr>
          </w:p>
        </w:tc>
      </w:tr>
      <w:tr w:rsidR="00D4132A" w:rsidRPr="00727C41" w14:paraId="2A82AB5A" w14:textId="77777777" w:rsidTr="005D14B3">
        <w:tc>
          <w:tcPr>
            <w:tcW w:w="2263" w:type="dxa"/>
          </w:tcPr>
          <w:p w14:paraId="6BDF3609" w14:textId="4F825981" w:rsidR="00D4132A" w:rsidRPr="0021493D" w:rsidRDefault="00AD2C39" w:rsidP="00023187">
            <w:pPr>
              <w:spacing w:line="276" w:lineRule="auto"/>
              <w:jc w:val="both"/>
              <w:rPr>
                <w:rFonts w:ascii="Cambria" w:hAnsi="Cambria"/>
              </w:rPr>
            </w:pPr>
            <w:r w:rsidRPr="0021493D">
              <w:rPr>
                <w:rFonts w:ascii="Cambria" w:hAnsi="Cambria"/>
              </w:rPr>
              <w:t>09</w:t>
            </w:r>
            <w:r w:rsidR="000A7D9D">
              <w:rPr>
                <w:rFonts w:ascii="Cambria" w:hAnsi="Cambria"/>
              </w:rPr>
              <w:t>:</w:t>
            </w:r>
            <w:r w:rsidRPr="0021493D">
              <w:rPr>
                <w:rFonts w:ascii="Cambria" w:hAnsi="Cambria"/>
              </w:rPr>
              <w:t>1</w:t>
            </w:r>
            <w:r w:rsidR="00494386" w:rsidRPr="0021493D">
              <w:rPr>
                <w:rFonts w:ascii="Cambria" w:hAnsi="Cambria"/>
              </w:rPr>
              <w:t>5</w:t>
            </w:r>
            <w:r w:rsidRPr="0021493D">
              <w:rPr>
                <w:rFonts w:ascii="Cambria" w:hAnsi="Cambria"/>
              </w:rPr>
              <w:t>-</w:t>
            </w:r>
            <w:r w:rsidR="00494386" w:rsidRPr="0021493D">
              <w:rPr>
                <w:rFonts w:ascii="Cambria" w:hAnsi="Cambria"/>
              </w:rPr>
              <w:t>1</w:t>
            </w:r>
            <w:r w:rsidRPr="0021493D">
              <w:rPr>
                <w:rFonts w:ascii="Cambria" w:hAnsi="Cambria"/>
              </w:rPr>
              <w:t>0</w:t>
            </w:r>
            <w:r w:rsidR="000A7D9D">
              <w:rPr>
                <w:rFonts w:ascii="Cambria" w:hAnsi="Cambria"/>
              </w:rPr>
              <w:t>:</w:t>
            </w:r>
            <w:r w:rsidR="00494386" w:rsidRPr="0021493D">
              <w:rPr>
                <w:rFonts w:ascii="Cambria" w:hAnsi="Cambria"/>
              </w:rPr>
              <w:t>4</w:t>
            </w:r>
            <w:r w:rsidRPr="0021493D">
              <w:rPr>
                <w:rFonts w:ascii="Cambria" w:hAnsi="Cambria"/>
              </w:rPr>
              <w:t>5</w:t>
            </w:r>
          </w:p>
        </w:tc>
        <w:tc>
          <w:tcPr>
            <w:tcW w:w="6753" w:type="dxa"/>
          </w:tcPr>
          <w:p w14:paraId="1439E606" w14:textId="52154A01" w:rsidR="004020B6" w:rsidRPr="000A7D9D" w:rsidRDefault="00751E0D" w:rsidP="004020B6">
            <w:pPr>
              <w:spacing w:line="276" w:lineRule="auto"/>
              <w:jc w:val="both"/>
              <w:rPr>
                <w:rFonts w:ascii="Cambria" w:hAnsi="Cambria"/>
                <w:bCs/>
                <w:lang w:val="fr-FR"/>
              </w:rPr>
            </w:pPr>
            <w:r w:rsidRPr="000A7D9D">
              <w:rPr>
                <w:rFonts w:ascii="Cambria" w:hAnsi="Cambria"/>
                <w:b/>
                <w:bCs/>
                <w:lang w:val="fr-FR"/>
              </w:rPr>
              <w:t>SESSION 6:</w:t>
            </w:r>
            <w:r w:rsidRPr="000A7D9D">
              <w:rPr>
                <w:rFonts w:ascii="Cambria" w:hAnsi="Cambria"/>
                <w:bCs/>
                <w:lang w:val="fr-FR"/>
              </w:rPr>
              <w:t xml:space="preserve"> </w:t>
            </w:r>
            <w:r w:rsidR="00F41836" w:rsidRPr="000A7D9D">
              <w:rPr>
                <w:rFonts w:ascii="Cambria" w:hAnsi="Cambria"/>
                <w:b/>
                <w:bCs/>
                <w:lang w:val="fr-FR"/>
              </w:rPr>
              <w:t>LE TRIPLE LIEN ENTRE LES ENTREPRISES, LE COMMERCE ET LES DROITS DE L'HOMME</w:t>
            </w:r>
            <w:r w:rsidR="00F41836" w:rsidRPr="000A7D9D">
              <w:rPr>
                <w:rFonts w:ascii="Cambria" w:hAnsi="Cambria"/>
                <w:bCs/>
                <w:lang w:val="fr-FR"/>
              </w:rPr>
              <w:t xml:space="preserve"> </w:t>
            </w:r>
            <w:r w:rsidRPr="000A7D9D">
              <w:rPr>
                <w:rFonts w:ascii="Cambria" w:hAnsi="Cambria"/>
                <w:bCs/>
                <w:lang w:val="fr-FR"/>
              </w:rPr>
              <w:t xml:space="preserve"> </w:t>
            </w:r>
            <w:r w:rsidR="004020B6" w:rsidRPr="000A7D9D">
              <w:rPr>
                <w:rFonts w:ascii="Cambria" w:hAnsi="Cambria"/>
                <w:bCs/>
                <w:lang w:val="fr-FR"/>
              </w:rPr>
              <w:t xml:space="preserve">- </w:t>
            </w:r>
            <w:r w:rsidR="00F41836" w:rsidRPr="000A7D9D">
              <w:rPr>
                <w:rFonts w:ascii="Cambria" w:hAnsi="Cambria"/>
                <w:bCs/>
                <w:lang w:val="fr-FR"/>
              </w:rPr>
              <w:t xml:space="preserve">Mise en œuvre du cadre directeur du RINADH sur l'intégration des droits de l'homme dans la </w:t>
            </w:r>
            <w:proofErr w:type="spellStart"/>
            <w:r w:rsidR="00F41836" w:rsidRPr="000A7D9D">
              <w:rPr>
                <w:rFonts w:ascii="Cambria" w:hAnsi="Cambria"/>
                <w:bCs/>
                <w:lang w:val="fr-FR"/>
              </w:rPr>
              <w:t>ZLECAf</w:t>
            </w:r>
            <w:proofErr w:type="spellEnd"/>
            <w:r w:rsidR="00F41836" w:rsidRPr="000A7D9D">
              <w:rPr>
                <w:rFonts w:ascii="Cambria" w:hAnsi="Cambria"/>
                <w:bCs/>
                <w:lang w:val="fr-FR"/>
              </w:rPr>
              <w:t xml:space="preserve">, et la déclaration et le plan d'action d'Addis-Abeba sur l'accélération de la mise en œuvre de la </w:t>
            </w:r>
            <w:proofErr w:type="spellStart"/>
            <w:r w:rsidR="00F41836" w:rsidRPr="000A7D9D">
              <w:rPr>
                <w:rFonts w:ascii="Cambria" w:hAnsi="Cambria"/>
                <w:bCs/>
                <w:lang w:val="fr-FR"/>
              </w:rPr>
              <w:t>ZLECAf</w:t>
            </w:r>
            <w:proofErr w:type="spellEnd"/>
          </w:p>
          <w:p w14:paraId="0C3A2077" w14:textId="2D4CE73E" w:rsidR="004020B6" w:rsidRPr="000A7D9D" w:rsidRDefault="004020B6" w:rsidP="004020B6">
            <w:pPr>
              <w:spacing w:line="276" w:lineRule="auto"/>
              <w:jc w:val="both"/>
              <w:rPr>
                <w:rFonts w:ascii="Cambria" w:hAnsi="Cambria"/>
                <w:bCs/>
                <w:lang w:val="fr-FR"/>
              </w:rPr>
            </w:pPr>
          </w:p>
          <w:p w14:paraId="2CFC361F" w14:textId="76C5E522" w:rsidR="004020B6" w:rsidRPr="000A7D9D" w:rsidRDefault="00CB24AF" w:rsidP="004020B6">
            <w:pPr>
              <w:spacing w:line="276" w:lineRule="auto"/>
              <w:jc w:val="both"/>
              <w:rPr>
                <w:rFonts w:ascii="Cambria" w:hAnsi="Cambria"/>
                <w:b/>
                <w:bCs/>
                <w:lang w:val="fr-FR"/>
              </w:rPr>
            </w:pPr>
            <w:r w:rsidRPr="000A7D9D">
              <w:rPr>
                <w:rFonts w:ascii="Cambria" w:hAnsi="Cambria"/>
                <w:bCs/>
                <w:lang w:val="fr-FR"/>
              </w:rPr>
              <w:t>Modérat</w:t>
            </w:r>
            <w:r>
              <w:rPr>
                <w:rFonts w:ascii="Cambria" w:hAnsi="Cambria"/>
                <w:bCs/>
                <w:lang w:val="fr-FR"/>
              </w:rPr>
              <w:t>rice</w:t>
            </w:r>
            <w:r w:rsidRPr="000A7D9D">
              <w:rPr>
                <w:rFonts w:ascii="Cambria" w:hAnsi="Cambria"/>
                <w:bCs/>
                <w:lang w:val="fr-FR"/>
              </w:rPr>
              <w:t xml:space="preserve"> :</w:t>
            </w:r>
            <w:r w:rsidR="00467C2A" w:rsidRPr="000A7D9D">
              <w:rPr>
                <w:rFonts w:ascii="Cambria" w:hAnsi="Cambria"/>
                <w:bCs/>
                <w:lang w:val="fr-FR"/>
              </w:rPr>
              <w:t xml:space="preserve"> </w:t>
            </w:r>
            <w:r w:rsidR="00467C2A" w:rsidRPr="000A7D9D">
              <w:rPr>
                <w:rFonts w:ascii="Cambria" w:hAnsi="Cambria"/>
                <w:b/>
                <w:bCs/>
                <w:lang w:val="fr-FR"/>
              </w:rPr>
              <w:t>M</w:t>
            </w:r>
            <w:r w:rsidR="00266385">
              <w:rPr>
                <w:rFonts w:ascii="Cambria" w:hAnsi="Cambria"/>
                <w:b/>
                <w:bCs/>
                <w:lang w:val="fr-FR"/>
              </w:rPr>
              <w:t>me</w:t>
            </w:r>
            <w:r w:rsidR="00467C2A" w:rsidRPr="000A7D9D">
              <w:rPr>
                <w:rFonts w:ascii="Cambria" w:hAnsi="Cambria"/>
                <w:b/>
                <w:bCs/>
                <w:lang w:val="fr-FR"/>
              </w:rPr>
              <w:t xml:space="preserve">. Jacquiline Pimer – </w:t>
            </w:r>
            <w:r w:rsidR="00266385">
              <w:rPr>
                <w:rFonts w:ascii="Cambria" w:hAnsi="Cambria"/>
                <w:b/>
                <w:bCs/>
                <w:lang w:val="fr-FR"/>
              </w:rPr>
              <w:t xml:space="preserve">Spécialiste de la </w:t>
            </w:r>
            <w:proofErr w:type="spellStart"/>
            <w:r w:rsidR="00266385">
              <w:rPr>
                <w:rFonts w:ascii="Cambria" w:hAnsi="Cambria"/>
                <w:b/>
                <w:bCs/>
                <w:lang w:val="fr-FR"/>
              </w:rPr>
              <w:t>ZLECAf</w:t>
            </w:r>
            <w:proofErr w:type="spellEnd"/>
            <w:r w:rsidR="00467C2A" w:rsidRPr="000A7D9D">
              <w:rPr>
                <w:rFonts w:ascii="Cambria" w:hAnsi="Cambria"/>
                <w:b/>
                <w:bCs/>
                <w:lang w:val="fr-FR"/>
              </w:rPr>
              <w:t>, UNECA</w:t>
            </w:r>
          </w:p>
          <w:p w14:paraId="62B50246" w14:textId="77777777" w:rsidR="004020B6" w:rsidRPr="000A7D9D" w:rsidRDefault="004020B6" w:rsidP="004020B6">
            <w:pPr>
              <w:spacing w:line="276" w:lineRule="auto"/>
              <w:jc w:val="both"/>
              <w:rPr>
                <w:rFonts w:ascii="Cambria" w:hAnsi="Cambria"/>
                <w:bCs/>
                <w:lang w:val="fr-FR"/>
              </w:rPr>
            </w:pPr>
          </w:p>
          <w:p w14:paraId="55252E6A" w14:textId="49C75266" w:rsidR="004020B6" w:rsidRPr="000A7D9D" w:rsidRDefault="00494386" w:rsidP="004020B6">
            <w:pPr>
              <w:spacing w:line="276" w:lineRule="auto"/>
              <w:jc w:val="both"/>
              <w:rPr>
                <w:rFonts w:ascii="Cambria" w:hAnsi="Cambria"/>
                <w:bCs/>
                <w:i/>
                <w:lang w:val="fr-FR"/>
              </w:rPr>
            </w:pPr>
            <w:proofErr w:type="gramStart"/>
            <w:r w:rsidRPr="000A7D9D">
              <w:rPr>
                <w:rFonts w:ascii="Cambria" w:hAnsi="Cambria"/>
                <w:bCs/>
                <w:lang w:val="fr-FR"/>
              </w:rPr>
              <w:t>A:</w:t>
            </w:r>
            <w:proofErr w:type="gramEnd"/>
            <w:r w:rsidRPr="000A7D9D">
              <w:rPr>
                <w:rFonts w:ascii="Cambria" w:hAnsi="Cambria"/>
                <w:bCs/>
                <w:lang w:val="fr-FR"/>
              </w:rPr>
              <w:t xml:space="preserve"> </w:t>
            </w:r>
            <w:r w:rsidR="00266385" w:rsidRPr="000A7D9D">
              <w:rPr>
                <w:rFonts w:ascii="Cambria" w:hAnsi="Cambria"/>
                <w:bCs/>
                <w:lang w:val="fr-FR"/>
              </w:rPr>
              <w:t>Présentations d’Experts</w:t>
            </w:r>
            <w:r w:rsidR="004020B6" w:rsidRPr="000A7D9D">
              <w:rPr>
                <w:rFonts w:ascii="Cambria" w:hAnsi="Cambria"/>
                <w:bCs/>
                <w:lang w:val="fr-FR"/>
              </w:rPr>
              <w:t>:</w:t>
            </w:r>
            <w:r w:rsidR="00467C2A" w:rsidRPr="000A7D9D">
              <w:rPr>
                <w:rFonts w:ascii="Cambria" w:hAnsi="Cambria"/>
                <w:bCs/>
                <w:lang w:val="fr-FR"/>
              </w:rPr>
              <w:t xml:space="preserve"> </w:t>
            </w:r>
            <w:r w:rsidR="00747893" w:rsidRPr="000A7D9D">
              <w:rPr>
                <w:rFonts w:ascii="Cambria" w:hAnsi="Cambria"/>
                <w:bCs/>
                <w:lang w:val="fr-FR"/>
              </w:rPr>
              <w:t>Secrétariat du RINADH</w:t>
            </w:r>
            <w:r w:rsidR="004020B6" w:rsidRPr="000A7D9D">
              <w:rPr>
                <w:rFonts w:ascii="Cambria" w:hAnsi="Cambria"/>
                <w:b/>
                <w:bCs/>
                <w:lang w:val="fr-FR"/>
              </w:rPr>
              <w:t xml:space="preserve"> / Consultants </w:t>
            </w:r>
            <w:r w:rsidR="00747893" w:rsidRPr="000A7D9D">
              <w:rPr>
                <w:rFonts w:ascii="Cambria" w:hAnsi="Cambria"/>
                <w:b/>
                <w:bCs/>
                <w:lang w:val="fr-FR"/>
              </w:rPr>
              <w:t>qui ont él</w:t>
            </w:r>
            <w:r w:rsidR="00747893">
              <w:rPr>
                <w:rFonts w:ascii="Cambria" w:hAnsi="Cambria"/>
                <w:b/>
                <w:bCs/>
                <w:lang w:val="fr-FR"/>
              </w:rPr>
              <w:t>aboré le cadre</w:t>
            </w:r>
            <w:r w:rsidR="004020B6" w:rsidRPr="000A7D9D">
              <w:rPr>
                <w:rFonts w:ascii="Cambria" w:hAnsi="Cambria"/>
                <w:b/>
                <w:bCs/>
                <w:lang w:val="fr-FR"/>
              </w:rPr>
              <w:t xml:space="preserve"> – </w:t>
            </w:r>
            <w:r w:rsidR="004020B6" w:rsidRPr="000A7D9D">
              <w:rPr>
                <w:rFonts w:ascii="Cambria" w:hAnsi="Cambria"/>
                <w:bCs/>
                <w:i/>
                <w:lang w:val="fr-FR"/>
              </w:rPr>
              <w:t>(</w:t>
            </w:r>
            <w:r w:rsidR="0072664A" w:rsidRPr="000A7D9D">
              <w:rPr>
                <w:rFonts w:ascii="Cambria" w:hAnsi="Cambria"/>
                <w:bCs/>
                <w:i/>
                <w:lang w:val="fr-FR"/>
              </w:rPr>
              <w:t xml:space="preserve">25 </w:t>
            </w:r>
            <w:r w:rsidR="004020B6" w:rsidRPr="000A7D9D">
              <w:rPr>
                <w:rFonts w:ascii="Cambria" w:hAnsi="Cambria"/>
                <w:bCs/>
                <w:i/>
                <w:lang w:val="fr-FR"/>
              </w:rPr>
              <w:t>minutes)</w:t>
            </w:r>
          </w:p>
          <w:p w14:paraId="3665FECA" w14:textId="01EC56EA" w:rsidR="00494386" w:rsidRPr="000A7D9D" w:rsidRDefault="00494386" w:rsidP="004020B6">
            <w:pPr>
              <w:spacing w:line="276" w:lineRule="auto"/>
              <w:jc w:val="both"/>
              <w:rPr>
                <w:rFonts w:ascii="Cambria" w:hAnsi="Cambria"/>
                <w:bCs/>
                <w:i/>
                <w:lang w:val="fr-FR"/>
              </w:rPr>
            </w:pPr>
          </w:p>
          <w:p w14:paraId="62CF0614" w14:textId="77777777" w:rsidR="00494386" w:rsidRPr="000A7D9D" w:rsidRDefault="00494386" w:rsidP="004020B6">
            <w:pPr>
              <w:spacing w:line="276" w:lineRule="auto"/>
              <w:jc w:val="both"/>
              <w:rPr>
                <w:rFonts w:ascii="Cambria" w:hAnsi="Cambria"/>
                <w:b/>
                <w:bCs/>
                <w:i/>
                <w:lang w:val="fr-FR"/>
              </w:rPr>
            </w:pPr>
          </w:p>
          <w:p w14:paraId="0E72836F" w14:textId="6CA8D468" w:rsidR="004020B6" w:rsidRPr="000A7D9D" w:rsidRDefault="00494386" w:rsidP="004020B6">
            <w:pPr>
              <w:spacing w:line="276" w:lineRule="auto"/>
              <w:jc w:val="both"/>
              <w:rPr>
                <w:rFonts w:ascii="Cambria" w:hAnsi="Cambria"/>
                <w:b/>
                <w:bCs/>
                <w:lang w:val="fr-FR"/>
              </w:rPr>
            </w:pPr>
            <w:proofErr w:type="gramStart"/>
            <w:r w:rsidRPr="000A7D9D">
              <w:rPr>
                <w:rFonts w:ascii="Cambria" w:hAnsi="Cambria"/>
                <w:b/>
                <w:bCs/>
                <w:lang w:val="fr-FR"/>
              </w:rPr>
              <w:t>B:</w:t>
            </w:r>
            <w:proofErr w:type="gramEnd"/>
            <w:r w:rsidRPr="000A7D9D">
              <w:rPr>
                <w:rFonts w:ascii="Cambria" w:hAnsi="Cambria"/>
                <w:b/>
                <w:bCs/>
                <w:lang w:val="fr-FR"/>
              </w:rPr>
              <w:t xml:space="preserve"> </w:t>
            </w:r>
            <w:r w:rsidR="00266385">
              <w:rPr>
                <w:rFonts w:ascii="Cambria" w:hAnsi="Cambria"/>
                <w:b/>
                <w:bCs/>
                <w:lang w:val="fr-FR"/>
              </w:rPr>
              <w:t>Présentation du Secrétariat du RINADH</w:t>
            </w:r>
            <w:r w:rsidRPr="000A7D9D">
              <w:rPr>
                <w:rFonts w:ascii="Cambria" w:hAnsi="Cambria"/>
                <w:b/>
                <w:bCs/>
                <w:lang w:val="fr-FR"/>
              </w:rPr>
              <w:t xml:space="preserve">: </w:t>
            </w:r>
            <w:r w:rsidR="00266385" w:rsidRPr="000A7D9D">
              <w:rPr>
                <w:rFonts w:ascii="Cambria" w:hAnsi="Cambria"/>
                <w:bCs/>
                <w:lang w:val="fr-FR"/>
              </w:rPr>
              <w:t xml:space="preserve">La déclaration et le plan d'action d'Addis-Abeba sur l'accélération de la mise en œuvre de l'AfCFTA </w:t>
            </w:r>
            <w:r w:rsidRPr="000A7D9D">
              <w:rPr>
                <w:rFonts w:ascii="Cambria" w:hAnsi="Cambria"/>
                <w:bCs/>
                <w:lang w:val="fr-FR"/>
              </w:rPr>
              <w:t>– (</w:t>
            </w:r>
            <w:r w:rsidR="0072664A" w:rsidRPr="000A7D9D">
              <w:rPr>
                <w:rFonts w:ascii="Cambria" w:hAnsi="Cambria"/>
                <w:bCs/>
                <w:lang w:val="fr-FR"/>
              </w:rPr>
              <w:t xml:space="preserve">25 </w:t>
            </w:r>
            <w:r w:rsidRPr="000A7D9D">
              <w:rPr>
                <w:rFonts w:ascii="Cambria" w:hAnsi="Cambria"/>
                <w:bCs/>
                <w:lang w:val="fr-FR"/>
              </w:rPr>
              <w:t>minutes)</w:t>
            </w:r>
            <w:r w:rsidR="00467C2A" w:rsidRPr="000A7D9D">
              <w:rPr>
                <w:rFonts w:ascii="Cambria" w:hAnsi="Cambria"/>
                <w:bCs/>
                <w:lang w:val="fr-FR"/>
              </w:rPr>
              <w:t xml:space="preserve"> – </w:t>
            </w:r>
            <w:r w:rsidR="00467C2A" w:rsidRPr="000A7D9D">
              <w:rPr>
                <w:rFonts w:ascii="Cambria" w:hAnsi="Cambria"/>
                <w:b/>
                <w:bCs/>
                <w:lang w:val="fr-FR"/>
              </w:rPr>
              <w:t xml:space="preserve">M. David Barissa, </w:t>
            </w:r>
            <w:r w:rsidR="00266385">
              <w:rPr>
                <w:rFonts w:ascii="Cambria" w:hAnsi="Cambria"/>
                <w:b/>
                <w:bCs/>
                <w:lang w:val="fr-FR"/>
              </w:rPr>
              <w:t>Chargé de Programme Principal</w:t>
            </w:r>
            <w:r w:rsidR="00467C2A" w:rsidRPr="000A7D9D">
              <w:rPr>
                <w:rFonts w:ascii="Cambria" w:hAnsi="Cambria"/>
                <w:b/>
                <w:bCs/>
                <w:lang w:val="fr-FR"/>
              </w:rPr>
              <w:t xml:space="preserve"> – </w:t>
            </w:r>
            <w:r w:rsidR="00266385">
              <w:rPr>
                <w:rFonts w:ascii="Cambria" w:hAnsi="Cambria"/>
                <w:b/>
                <w:bCs/>
                <w:lang w:val="fr-FR"/>
              </w:rPr>
              <w:t>RINADH</w:t>
            </w:r>
          </w:p>
          <w:p w14:paraId="775F40BC" w14:textId="77777777" w:rsidR="00467C2A" w:rsidRPr="000A7D9D" w:rsidRDefault="00467C2A" w:rsidP="004020B6">
            <w:pPr>
              <w:spacing w:line="276" w:lineRule="auto"/>
              <w:jc w:val="both"/>
              <w:rPr>
                <w:rFonts w:ascii="Cambria" w:hAnsi="Cambria"/>
                <w:b/>
                <w:bCs/>
                <w:lang w:val="fr-FR"/>
              </w:rPr>
            </w:pPr>
          </w:p>
          <w:p w14:paraId="49DA67B6" w14:textId="0AB07F7E" w:rsidR="00E70005" w:rsidRPr="000A7D9D" w:rsidRDefault="0072664A" w:rsidP="004020B6">
            <w:pPr>
              <w:spacing w:line="276" w:lineRule="auto"/>
              <w:jc w:val="both"/>
              <w:rPr>
                <w:rFonts w:ascii="Cambria" w:hAnsi="Cambria"/>
                <w:b/>
                <w:lang w:val="fr-FR"/>
              </w:rPr>
            </w:pPr>
            <w:proofErr w:type="gramStart"/>
            <w:r w:rsidRPr="000A7D9D">
              <w:rPr>
                <w:rFonts w:ascii="Cambria" w:hAnsi="Cambria"/>
                <w:b/>
                <w:bCs/>
                <w:lang w:val="fr-FR"/>
              </w:rPr>
              <w:t>C:</w:t>
            </w:r>
            <w:proofErr w:type="gramEnd"/>
            <w:r w:rsidRPr="000A7D9D">
              <w:rPr>
                <w:rFonts w:ascii="Cambria" w:hAnsi="Cambria"/>
                <w:b/>
                <w:bCs/>
                <w:lang w:val="fr-FR"/>
              </w:rPr>
              <w:t xml:space="preserve"> </w:t>
            </w:r>
            <w:r w:rsidR="00266385" w:rsidRPr="000A7D9D">
              <w:rPr>
                <w:rFonts w:ascii="Cambria" w:hAnsi="Cambria"/>
                <w:b/>
                <w:bCs/>
                <w:lang w:val="fr-FR"/>
              </w:rPr>
              <w:t xml:space="preserve">Résolutions sur les EDH et la </w:t>
            </w:r>
            <w:proofErr w:type="spellStart"/>
            <w:r w:rsidR="00266385" w:rsidRPr="00266385">
              <w:rPr>
                <w:rFonts w:ascii="Cambria" w:hAnsi="Cambria"/>
                <w:b/>
                <w:bCs/>
                <w:lang w:val="fr-FR"/>
              </w:rPr>
              <w:t>Z</w:t>
            </w:r>
            <w:r w:rsidR="00266385" w:rsidRPr="000A7D9D">
              <w:rPr>
                <w:rFonts w:ascii="Cambria" w:hAnsi="Cambria"/>
                <w:b/>
                <w:bCs/>
                <w:lang w:val="fr-FR"/>
              </w:rPr>
              <w:t>LECAf</w:t>
            </w:r>
            <w:proofErr w:type="spellEnd"/>
            <w:r w:rsidR="0056000B">
              <w:rPr>
                <w:rFonts w:ascii="Cambria" w:hAnsi="Cambria"/>
                <w:b/>
                <w:bCs/>
                <w:lang w:val="fr-FR"/>
              </w:rPr>
              <w:t xml:space="preserve"> </w:t>
            </w:r>
            <w:r w:rsidR="00266385" w:rsidRPr="00266385">
              <w:rPr>
                <w:rFonts w:ascii="Cambria" w:hAnsi="Cambria"/>
                <w:lang w:val="fr-FR"/>
              </w:rPr>
              <w:t>tell</w:t>
            </w:r>
            <w:r w:rsidR="00266385" w:rsidRPr="000A7D9D">
              <w:rPr>
                <w:rFonts w:ascii="Cambria" w:hAnsi="Cambria"/>
                <w:lang w:val="fr-FR"/>
              </w:rPr>
              <w:t xml:space="preserve">es </w:t>
            </w:r>
            <w:r w:rsidR="00266385">
              <w:rPr>
                <w:rFonts w:ascii="Cambria" w:hAnsi="Cambria"/>
                <w:lang w:val="fr-FR"/>
              </w:rPr>
              <w:t>qu’adoptés par la CADHP</w:t>
            </w:r>
            <w:r w:rsidRPr="000A7D9D">
              <w:rPr>
                <w:rFonts w:ascii="Cambria" w:hAnsi="Cambria"/>
                <w:lang w:val="fr-FR"/>
              </w:rPr>
              <w:t>(10minutes)</w:t>
            </w:r>
            <w:r w:rsidR="00467C2A" w:rsidRPr="000A7D9D">
              <w:rPr>
                <w:rFonts w:ascii="Cambria" w:hAnsi="Cambria"/>
                <w:lang w:val="fr-FR"/>
              </w:rPr>
              <w:t xml:space="preserve"> – </w:t>
            </w:r>
            <w:r w:rsidR="00467C2A" w:rsidRPr="000A7D9D">
              <w:rPr>
                <w:rFonts w:ascii="Cambria" w:hAnsi="Cambria"/>
                <w:b/>
                <w:lang w:val="fr-FR"/>
              </w:rPr>
              <w:t>M</w:t>
            </w:r>
            <w:r w:rsidR="00266385">
              <w:rPr>
                <w:rFonts w:ascii="Cambria" w:hAnsi="Cambria"/>
                <w:b/>
                <w:lang w:val="fr-FR"/>
              </w:rPr>
              <w:t>me</w:t>
            </w:r>
            <w:r w:rsidR="00467C2A" w:rsidRPr="000A7D9D">
              <w:rPr>
                <w:rFonts w:ascii="Cambria" w:hAnsi="Cambria"/>
                <w:b/>
                <w:lang w:val="fr-FR"/>
              </w:rPr>
              <w:t xml:space="preserve">. Abiola </w:t>
            </w:r>
            <w:proofErr w:type="spellStart"/>
            <w:r w:rsidR="00467C2A" w:rsidRPr="000A7D9D">
              <w:rPr>
                <w:rFonts w:ascii="Cambria" w:hAnsi="Cambria"/>
                <w:b/>
                <w:lang w:val="fr-FR"/>
              </w:rPr>
              <w:t>Idowu</w:t>
            </w:r>
            <w:proofErr w:type="spellEnd"/>
            <w:r w:rsidR="00467C2A" w:rsidRPr="000A7D9D">
              <w:rPr>
                <w:rFonts w:ascii="Cambria" w:hAnsi="Cambria"/>
                <w:b/>
                <w:lang w:val="fr-FR"/>
              </w:rPr>
              <w:t xml:space="preserve"> -</w:t>
            </w:r>
            <w:r w:rsidR="0021493D" w:rsidRPr="000A7D9D">
              <w:rPr>
                <w:rFonts w:ascii="Cambria" w:hAnsi="Cambria"/>
                <w:b/>
                <w:lang w:val="fr-FR"/>
              </w:rPr>
              <w:t xml:space="preserve"> </w:t>
            </w:r>
            <w:r w:rsidR="00467C2A" w:rsidRPr="000A7D9D">
              <w:rPr>
                <w:rFonts w:ascii="Cambria" w:hAnsi="Cambria"/>
                <w:b/>
                <w:lang w:val="fr-FR"/>
              </w:rPr>
              <w:t xml:space="preserve">Ojo – </w:t>
            </w:r>
            <w:r w:rsidR="00266385">
              <w:rPr>
                <w:rFonts w:ascii="Cambria" w:hAnsi="Cambria"/>
                <w:b/>
                <w:lang w:val="fr-FR"/>
              </w:rPr>
              <w:t>CADHP</w:t>
            </w:r>
          </w:p>
          <w:p w14:paraId="6484B955" w14:textId="77777777" w:rsidR="00467C2A" w:rsidRPr="000A7D9D" w:rsidRDefault="00467C2A" w:rsidP="004020B6">
            <w:pPr>
              <w:spacing w:line="276" w:lineRule="auto"/>
              <w:jc w:val="both"/>
              <w:rPr>
                <w:rFonts w:ascii="Cambria" w:hAnsi="Cambria"/>
                <w:lang w:val="fr-FR"/>
              </w:rPr>
            </w:pPr>
          </w:p>
          <w:p w14:paraId="5933F913" w14:textId="23E98C50" w:rsidR="00876257" w:rsidRPr="000A7D9D" w:rsidRDefault="00876257" w:rsidP="004020B6">
            <w:pPr>
              <w:spacing w:line="276" w:lineRule="auto"/>
              <w:jc w:val="both"/>
              <w:rPr>
                <w:rFonts w:ascii="Cambria" w:hAnsi="Cambria"/>
                <w:b/>
                <w:bCs/>
                <w:lang w:val="fr-FR"/>
              </w:rPr>
            </w:pPr>
            <w:r w:rsidRPr="000A7D9D">
              <w:rPr>
                <w:rFonts w:ascii="Cambria" w:hAnsi="Cambria"/>
                <w:b/>
                <w:bCs/>
                <w:lang w:val="fr-FR"/>
              </w:rPr>
              <w:t xml:space="preserve">D. </w:t>
            </w:r>
            <w:r w:rsidR="00266385" w:rsidRPr="000A7D9D">
              <w:rPr>
                <w:rFonts w:ascii="Cambria" w:hAnsi="Cambria"/>
                <w:bCs/>
                <w:lang w:val="fr-FR"/>
              </w:rPr>
              <w:t>Perspectives des OSC</w:t>
            </w:r>
            <w:r w:rsidRPr="000A7D9D">
              <w:rPr>
                <w:rFonts w:ascii="Cambria" w:hAnsi="Cambria"/>
                <w:b/>
                <w:bCs/>
                <w:lang w:val="fr-FR"/>
              </w:rPr>
              <w:t xml:space="preserve"> - M. Edmund Foley, Direct</w:t>
            </w:r>
            <w:r w:rsidR="00266385" w:rsidRPr="000A7D9D">
              <w:rPr>
                <w:rFonts w:ascii="Cambria" w:hAnsi="Cambria"/>
                <w:b/>
                <w:bCs/>
                <w:lang w:val="fr-FR"/>
              </w:rPr>
              <w:t xml:space="preserve">eur des Programmes, Institut des Droits de </w:t>
            </w:r>
            <w:r w:rsidR="00266385">
              <w:rPr>
                <w:rFonts w:ascii="Cambria" w:hAnsi="Cambria"/>
                <w:b/>
                <w:bCs/>
                <w:lang w:val="fr-FR"/>
              </w:rPr>
              <w:t>l’Homme et Développement en Afrique</w:t>
            </w:r>
            <w:r w:rsidRPr="000A7D9D">
              <w:rPr>
                <w:rFonts w:ascii="Cambria" w:hAnsi="Cambria"/>
                <w:b/>
                <w:bCs/>
                <w:lang w:val="fr-FR"/>
              </w:rPr>
              <w:t xml:space="preserve"> (</w:t>
            </w:r>
            <w:r w:rsidR="00266385">
              <w:rPr>
                <w:rFonts w:ascii="Cambria" w:hAnsi="Cambria"/>
                <w:b/>
                <w:bCs/>
                <w:lang w:val="fr-FR"/>
              </w:rPr>
              <w:t>IDHDA</w:t>
            </w:r>
            <w:r w:rsidRPr="000A7D9D">
              <w:rPr>
                <w:rFonts w:ascii="Cambria" w:hAnsi="Cambria"/>
                <w:b/>
                <w:bCs/>
                <w:lang w:val="fr-FR"/>
              </w:rPr>
              <w:t>)</w:t>
            </w:r>
          </w:p>
          <w:p w14:paraId="13F9261C" w14:textId="77777777" w:rsidR="00494386" w:rsidRPr="000A7D9D" w:rsidRDefault="00494386" w:rsidP="004020B6">
            <w:pPr>
              <w:spacing w:line="276" w:lineRule="auto"/>
              <w:jc w:val="both"/>
              <w:rPr>
                <w:rFonts w:ascii="Cambria" w:hAnsi="Cambria"/>
                <w:b/>
                <w:bCs/>
                <w:lang w:val="fr-FR"/>
              </w:rPr>
            </w:pPr>
          </w:p>
          <w:p w14:paraId="023F4DB9" w14:textId="5A510368" w:rsidR="004020B6" w:rsidRPr="000A7D9D" w:rsidRDefault="00266385" w:rsidP="004020B6">
            <w:pPr>
              <w:spacing w:line="276" w:lineRule="auto"/>
              <w:jc w:val="both"/>
              <w:rPr>
                <w:rFonts w:ascii="Cambria" w:hAnsi="Cambria"/>
                <w:bCs/>
                <w:i/>
                <w:lang w:val="fr-FR"/>
              </w:rPr>
            </w:pPr>
            <w:r>
              <w:rPr>
                <w:rFonts w:ascii="Cambria" w:hAnsi="Cambria"/>
                <w:b/>
                <w:bCs/>
                <w:lang w:val="fr-FR"/>
              </w:rPr>
              <w:t xml:space="preserve">Débats en </w:t>
            </w:r>
            <w:proofErr w:type="gramStart"/>
            <w:r>
              <w:rPr>
                <w:rFonts w:ascii="Cambria" w:hAnsi="Cambria"/>
                <w:b/>
                <w:bCs/>
                <w:lang w:val="fr-FR"/>
              </w:rPr>
              <w:t>plénière</w:t>
            </w:r>
            <w:r w:rsidR="004020B6" w:rsidRPr="000A7D9D">
              <w:rPr>
                <w:rFonts w:ascii="Cambria" w:hAnsi="Cambria"/>
                <w:b/>
                <w:bCs/>
                <w:lang w:val="fr-FR"/>
              </w:rPr>
              <w:t>:</w:t>
            </w:r>
            <w:proofErr w:type="gramEnd"/>
            <w:r w:rsidR="004020B6" w:rsidRPr="000A7D9D">
              <w:rPr>
                <w:rFonts w:ascii="Cambria" w:hAnsi="Cambria"/>
                <w:b/>
                <w:bCs/>
                <w:lang w:val="fr-FR"/>
              </w:rPr>
              <w:t xml:space="preserve"> </w:t>
            </w:r>
            <w:r w:rsidRPr="000A7D9D">
              <w:rPr>
                <w:rFonts w:ascii="Cambria" w:hAnsi="Cambria"/>
                <w:b/>
                <w:bCs/>
                <w:lang w:val="fr-FR"/>
              </w:rPr>
              <w:t>Réflexions sur les présentations, l'évaluation des opportunités et le rôle des INDH et autres parties prenantes clés dans la mise en œuvre du cadre directeur, des résolutions et de la déclaration</w:t>
            </w:r>
            <w:r w:rsidR="004020B6" w:rsidRPr="000A7D9D">
              <w:rPr>
                <w:rFonts w:ascii="Cambria" w:hAnsi="Cambria"/>
                <w:bCs/>
                <w:lang w:val="fr-FR"/>
              </w:rPr>
              <w:t xml:space="preserve"> – </w:t>
            </w:r>
            <w:r w:rsidR="004020B6" w:rsidRPr="000A7D9D">
              <w:rPr>
                <w:rFonts w:ascii="Cambria" w:hAnsi="Cambria"/>
                <w:bCs/>
                <w:i/>
                <w:lang w:val="fr-FR"/>
              </w:rPr>
              <w:t>(30 minutes)</w:t>
            </w:r>
          </w:p>
          <w:p w14:paraId="37906260" w14:textId="77777777" w:rsidR="0015070C" w:rsidRPr="000A7D9D" w:rsidRDefault="0015070C" w:rsidP="004020B6">
            <w:pPr>
              <w:spacing w:line="276" w:lineRule="auto"/>
              <w:jc w:val="both"/>
              <w:rPr>
                <w:rFonts w:ascii="Cambria" w:hAnsi="Cambria"/>
                <w:bCs/>
                <w:i/>
                <w:lang w:val="fr-FR"/>
              </w:rPr>
            </w:pPr>
          </w:p>
          <w:p w14:paraId="0F362052" w14:textId="7A52CEAE" w:rsidR="0015070C" w:rsidRPr="000A7D9D" w:rsidRDefault="0015070C" w:rsidP="0077145A">
            <w:pPr>
              <w:spacing w:line="276" w:lineRule="auto"/>
              <w:jc w:val="both"/>
              <w:rPr>
                <w:rFonts w:ascii="Cambria" w:hAnsi="Cambria"/>
                <w:lang w:val="fr-FR"/>
              </w:rPr>
            </w:pPr>
          </w:p>
        </w:tc>
      </w:tr>
      <w:tr w:rsidR="000871B0" w:rsidRPr="0021493D" w14:paraId="5D5D30CD" w14:textId="77777777" w:rsidTr="005D14B3">
        <w:tc>
          <w:tcPr>
            <w:tcW w:w="2263" w:type="dxa"/>
          </w:tcPr>
          <w:p w14:paraId="5E288E1F" w14:textId="70FC8DA9" w:rsidR="000871B0" w:rsidRPr="0021493D" w:rsidRDefault="00494386" w:rsidP="00023187">
            <w:pPr>
              <w:spacing w:line="276" w:lineRule="auto"/>
              <w:jc w:val="both"/>
              <w:rPr>
                <w:rFonts w:ascii="Cambria" w:hAnsi="Cambria"/>
              </w:rPr>
            </w:pPr>
            <w:r w:rsidRPr="0021493D">
              <w:rPr>
                <w:rFonts w:ascii="Cambria" w:hAnsi="Cambria"/>
              </w:rPr>
              <w:t>1</w:t>
            </w:r>
            <w:r w:rsidR="000871B0" w:rsidRPr="0021493D">
              <w:rPr>
                <w:rFonts w:ascii="Cambria" w:hAnsi="Cambria"/>
              </w:rPr>
              <w:t>0</w:t>
            </w:r>
            <w:r w:rsidR="000A7D9D">
              <w:rPr>
                <w:rFonts w:ascii="Cambria" w:hAnsi="Cambria"/>
              </w:rPr>
              <w:t>:</w:t>
            </w:r>
            <w:r w:rsidRPr="0021493D">
              <w:rPr>
                <w:rFonts w:ascii="Cambria" w:hAnsi="Cambria"/>
              </w:rPr>
              <w:t>4</w:t>
            </w:r>
            <w:r w:rsidR="000871B0" w:rsidRPr="0021493D">
              <w:rPr>
                <w:rFonts w:ascii="Cambria" w:hAnsi="Cambria"/>
              </w:rPr>
              <w:t>5 -1</w:t>
            </w:r>
            <w:r w:rsidRPr="0021493D">
              <w:rPr>
                <w:rFonts w:ascii="Cambria" w:hAnsi="Cambria"/>
              </w:rPr>
              <w:t>1</w:t>
            </w:r>
            <w:r w:rsidR="000A7D9D">
              <w:rPr>
                <w:rFonts w:ascii="Cambria" w:hAnsi="Cambria"/>
              </w:rPr>
              <w:t>:</w:t>
            </w:r>
            <w:r w:rsidR="000871B0" w:rsidRPr="0021493D">
              <w:rPr>
                <w:rFonts w:ascii="Cambria" w:hAnsi="Cambria"/>
              </w:rPr>
              <w:t>15</w:t>
            </w:r>
          </w:p>
        </w:tc>
        <w:tc>
          <w:tcPr>
            <w:tcW w:w="6753" w:type="dxa"/>
          </w:tcPr>
          <w:p w14:paraId="54E12BE1" w14:textId="23D38747" w:rsidR="000871B0" w:rsidRPr="0021493D" w:rsidRDefault="006824F6" w:rsidP="000871B0">
            <w:pPr>
              <w:spacing w:line="276" w:lineRule="auto"/>
              <w:jc w:val="center"/>
              <w:rPr>
                <w:rFonts w:ascii="Cambria" w:hAnsi="Cambria"/>
                <w:b/>
                <w:lang w:val="en-US"/>
              </w:rPr>
            </w:pPr>
            <w:r>
              <w:rPr>
                <w:rFonts w:ascii="Cambria" w:hAnsi="Cambria"/>
                <w:b/>
                <w:lang w:val="en-US"/>
              </w:rPr>
              <w:t>Pause café</w:t>
            </w:r>
          </w:p>
        </w:tc>
      </w:tr>
      <w:tr w:rsidR="00D4132A" w:rsidRPr="0021493D" w14:paraId="5155C4C4" w14:textId="77777777" w:rsidTr="005D14B3">
        <w:tc>
          <w:tcPr>
            <w:tcW w:w="2263" w:type="dxa"/>
          </w:tcPr>
          <w:p w14:paraId="71F4730F" w14:textId="04F98471" w:rsidR="00D4132A" w:rsidRPr="0021493D" w:rsidRDefault="000871B0" w:rsidP="00023187">
            <w:pPr>
              <w:spacing w:line="276" w:lineRule="auto"/>
              <w:jc w:val="both"/>
              <w:rPr>
                <w:rFonts w:ascii="Cambria" w:hAnsi="Cambria"/>
              </w:rPr>
            </w:pPr>
            <w:r w:rsidRPr="0021493D">
              <w:rPr>
                <w:rFonts w:ascii="Cambria" w:hAnsi="Cambria"/>
              </w:rPr>
              <w:t>11</w:t>
            </w:r>
            <w:r w:rsidR="000A7D9D">
              <w:rPr>
                <w:rFonts w:ascii="Cambria" w:hAnsi="Cambria"/>
              </w:rPr>
              <w:t>:</w:t>
            </w:r>
            <w:r w:rsidRPr="0021493D">
              <w:rPr>
                <w:rFonts w:ascii="Cambria" w:hAnsi="Cambria"/>
              </w:rPr>
              <w:t>15</w:t>
            </w:r>
            <w:r w:rsidR="00AD2C39" w:rsidRPr="0021493D">
              <w:rPr>
                <w:rFonts w:ascii="Cambria" w:hAnsi="Cambria"/>
              </w:rPr>
              <w:t>-1</w:t>
            </w:r>
            <w:r w:rsidRPr="0021493D">
              <w:rPr>
                <w:rFonts w:ascii="Cambria" w:hAnsi="Cambria"/>
              </w:rPr>
              <w:t>215</w:t>
            </w:r>
          </w:p>
        </w:tc>
        <w:tc>
          <w:tcPr>
            <w:tcW w:w="6753" w:type="dxa"/>
          </w:tcPr>
          <w:p w14:paraId="221AD33E" w14:textId="3C0723EE" w:rsidR="0077145A" w:rsidRPr="000A7D9D" w:rsidRDefault="00751E0D" w:rsidP="004020B6">
            <w:pPr>
              <w:spacing w:line="276" w:lineRule="auto"/>
              <w:jc w:val="both"/>
              <w:rPr>
                <w:rFonts w:ascii="Cambria" w:hAnsi="Cambria"/>
                <w:lang w:val="fr-FR"/>
              </w:rPr>
            </w:pPr>
            <w:r w:rsidRPr="000A7D9D">
              <w:rPr>
                <w:rFonts w:ascii="Cambria" w:hAnsi="Cambria"/>
                <w:b/>
                <w:lang w:val="fr-FR"/>
              </w:rPr>
              <w:t xml:space="preserve">SESSION </w:t>
            </w:r>
            <w:proofErr w:type="gramStart"/>
            <w:r w:rsidR="006F3340">
              <w:rPr>
                <w:rFonts w:ascii="Cambria" w:hAnsi="Cambria"/>
                <w:b/>
                <w:lang w:val="fr-FR"/>
              </w:rPr>
              <w:t>7</w:t>
            </w:r>
            <w:r w:rsidRPr="000A7D9D">
              <w:rPr>
                <w:rFonts w:ascii="Cambria" w:hAnsi="Cambria"/>
                <w:b/>
                <w:lang w:val="fr-FR"/>
              </w:rPr>
              <w:t>:</w:t>
            </w:r>
            <w:proofErr w:type="gramEnd"/>
            <w:r w:rsidRPr="000A7D9D">
              <w:rPr>
                <w:rFonts w:ascii="Cambria" w:hAnsi="Cambria"/>
                <w:b/>
                <w:lang w:val="fr-FR"/>
              </w:rPr>
              <w:t xml:space="preserve">  </w:t>
            </w:r>
            <w:r w:rsidR="00266385" w:rsidRPr="000A7D9D">
              <w:rPr>
                <w:rFonts w:ascii="Cambria" w:hAnsi="Cambria"/>
                <w:b/>
                <w:lang w:val="fr-FR"/>
              </w:rPr>
              <w:t>DISCUSSION EN GROUPE SUR LA RESPONSABILI</w:t>
            </w:r>
            <w:r w:rsidR="007D6DFF" w:rsidRPr="000A7D9D">
              <w:rPr>
                <w:rFonts w:ascii="Cambria" w:hAnsi="Cambria"/>
                <w:b/>
                <w:lang w:val="fr-FR"/>
              </w:rPr>
              <w:t>T</w:t>
            </w:r>
            <w:r w:rsidR="007D6DFF" w:rsidRPr="007D6DFF">
              <w:rPr>
                <w:rFonts w:ascii="Cambria" w:hAnsi="Cambria"/>
                <w:bCs/>
                <w:lang w:val="fr-FR"/>
              </w:rPr>
              <w:t>É</w:t>
            </w:r>
            <w:r w:rsidR="00266385" w:rsidRPr="000A7D9D">
              <w:rPr>
                <w:rFonts w:ascii="Cambria" w:hAnsi="Cambria"/>
                <w:b/>
                <w:lang w:val="fr-FR"/>
              </w:rPr>
              <w:t xml:space="preserve"> ET L'ACCÈS À UN RECOURS EFFICACE POUR LES VIOLATIONS DES </w:t>
            </w:r>
            <w:r w:rsidR="007D6DFF" w:rsidRPr="007D6DFF">
              <w:rPr>
                <w:rFonts w:ascii="Cambria" w:hAnsi="Cambria"/>
                <w:b/>
                <w:lang w:val="fr-FR"/>
              </w:rPr>
              <w:t xml:space="preserve">DROITS DE L'HOMME </w:t>
            </w:r>
            <w:r w:rsidR="006F3340">
              <w:rPr>
                <w:rFonts w:ascii="Cambria" w:hAnsi="Cambria"/>
                <w:b/>
                <w:lang w:val="fr-FR"/>
              </w:rPr>
              <w:t>PAR</w:t>
            </w:r>
            <w:r w:rsidR="007D6DFF" w:rsidRPr="007D6DFF">
              <w:rPr>
                <w:rFonts w:ascii="Cambria" w:hAnsi="Cambria"/>
                <w:b/>
                <w:lang w:val="fr-FR"/>
              </w:rPr>
              <w:t xml:space="preserve"> </w:t>
            </w:r>
            <w:r w:rsidR="006F3340">
              <w:rPr>
                <w:rFonts w:ascii="Cambria" w:hAnsi="Cambria"/>
                <w:b/>
                <w:lang w:val="fr-FR"/>
              </w:rPr>
              <w:t>L</w:t>
            </w:r>
            <w:r w:rsidR="007D6DFF" w:rsidRPr="007D6DFF">
              <w:rPr>
                <w:rFonts w:ascii="Cambria" w:hAnsi="Cambria"/>
                <w:b/>
                <w:lang w:val="fr-FR"/>
              </w:rPr>
              <w:t xml:space="preserve">ES ENTREPRISES </w:t>
            </w:r>
            <w:r w:rsidR="00266385" w:rsidRPr="000A7D9D">
              <w:rPr>
                <w:rFonts w:ascii="Cambria" w:hAnsi="Cambria"/>
                <w:b/>
                <w:lang w:val="fr-FR"/>
              </w:rPr>
              <w:t xml:space="preserve"> EN AFRIQUE </w:t>
            </w:r>
            <w:r w:rsidR="00CE3966" w:rsidRPr="000A7D9D">
              <w:rPr>
                <w:rFonts w:ascii="Cambria" w:hAnsi="Cambria"/>
                <w:b/>
                <w:lang w:val="fr-FR"/>
              </w:rPr>
              <w:t xml:space="preserve">: </w:t>
            </w:r>
            <w:r w:rsidR="00266385" w:rsidRPr="000A7D9D">
              <w:rPr>
                <w:rFonts w:ascii="Cambria" w:hAnsi="Cambria"/>
                <w:lang w:val="fr-FR"/>
              </w:rPr>
              <w:t>Le rôle des institutions nationales et régionales</w:t>
            </w:r>
          </w:p>
          <w:p w14:paraId="17F5E19E" w14:textId="0067B184" w:rsidR="00751E0D" w:rsidRPr="000A7D9D" w:rsidRDefault="00751E0D" w:rsidP="004020B6">
            <w:pPr>
              <w:spacing w:line="276" w:lineRule="auto"/>
              <w:jc w:val="both"/>
              <w:rPr>
                <w:rFonts w:ascii="Cambria" w:hAnsi="Cambria"/>
                <w:bCs/>
                <w:lang w:val="fr-FR"/>
              </w:rPr>
            </w:pPr>
            <w:proofErr w:type="gramStart"/>
            <w:r w:rsidRPr="000A7D9D">
              <w:rPr>
                <w:rFonts w:ascii="Cambria" w:hAnsi="Cambria"/>
                <w:bCs/>
                <w:lang w:val="fr-FR"/>
              </w:rPr>
              <w:t>Mod</w:t>
            </w:r>
            <w:r w:rsidR="00266385" w:rsidRPr="000A7D9D">
              <w:rPr>
                <w:rFonts w:ascii="Cambria" w:hAnsi="Cambria"/>
                <w:bCs/>
                <w:lang w:val="fr-FR"/>
              </w:rPr>
              <w:t>érateur</w:t>
            </w:r>
            <w:r w:rsidRPr="000A7D9D">
              <w:rPr>
                <w:rFonts w:ascii="Cambria" w:hAnsi="Cambria"/>
                <w:bCs/>
                <w:lang w:val="fr-FR"/>
              </w:rPr>
              <w:t>:</w:t>
            </w:r>
            <w:proofErr w:type="gramEnd"/>
            <w:r w:rsidRPr="000A7D9D">
              <w:rPr>
                <w:rFonts w:ascii="Cambria" w:hAnsi="Cambria"/>
                <w:bCs/>
                <w:lang w:val="fr-FR"/>
              </w:rPr>
              <w:t xml:space="preserve"> </w:t>
            </w:r>
            <w:r w:rsidR="00266385" w:rsidRPr="000A7D9D">
              <w:rPr>
                <w:rFonts w:ascii="Cambria" w:hAnsi="Cambria"/>
                <w:bCs/>
                <w:lang w:val="fr-FR"/>
              </w:rPr>
              <w:t>A confirmer</w:t>
            </w:r>
          </w:p>
          <w:p w14:paraId="51C2B69E" w14:textId="35E4A7C9" w:rsidR="00751E0D" w:rsidRPr="000A7D9D" w:rsidRDefault="00751E0D" w:rsidP="004020B6">
            <w:pPr>
              <w:spacing w:line="276" w:lineRule="auto"/>
              <w:jc w:val="both"/>
              <w:rPr>
                <w:rFonts w:ascii="Cambria" w:hAnsi="Cambria"/>
                <w:bCs/>
                <w:lang w:val="fr-FR"/>
              </w:rPr>
            </w:pPr>
          </w:p>
          <w:p w14:paraId="2005A270" w14:textId="2511B493" w:rsidR="00751E0D" w:rsidRPr="000A7D9D" w:rsidRDefault="005751D3" w:rsidP="004020B6">
            <w:pPr>
              <w:spacing w:line="276" w:lineRule="auto"/>
              <w:jc w:val="both"/>
              <w:rPr>
                <w:rFonts w:ascii="Cambria" w:hAnsi="Cambria"/>
                <w:b/>
                <w:bCs/>
                <w:lang w:val="fr-FR"/>
              </w:rPr>
            </w:pPr>
            <w:proofErr w:type="gramStart"/>
            <w:r w:rsidRPr="000A7D9D">
              <w:rPr>
                <w:rFonts w:ascii="Cambria" w:hAnsi="Cambria"/>
                <w:b/>
                <w:bCs/>
                <w:lang w:val="fr-FR"/>
              </w:rPr>
              <w:t>Pan</w:t>
            </w:r>
            <w:r w:rsidR="00266385" w:rsidRPr="000A7D9D">
              <w:rPr>
                <w:rFonts w:ascii="Cambria" w:hAnsi="Cambria"/>
                <w:b/>
                <w:bCs/>
                <w:lang w:val="fr-FR"/>
              </w:rPr>
              <w:t>élistes</w:t>
            </w:r>
            <w:r w:rsidR="00751E0D" w:rsidRPr="000A7D9D">
              <w:rPr>
                <w:rFonts w:ascii="Cambria" w:hAnsi="Cambria"/>
                <w:b/>
                <w:bCs/>
                <w:lang w:val="fr-FR"/>
              </w:rPr>
              <w:t>:</w:t>
            </w:r>
            <w:proofErr w:type="gramEnd"/>
            <w:r w:rsidR="00751E0D" w:rsidRPr="000A7D9D">
              <w:rPr>
                <w:rFonts w:ascii="Cambria" w:hAnsi="Cambria"/>
                <w:b/>
                <w:bCs/>
                <w:lang w:val="fr-FR"/>
              </w:rPr>
              <w:t xml:space="preserve"> </w:t>
            </w:r>
          </w:p>
          <w:p w14:paraId="5898EC72" w14:textId="7DB3AF4C" w:rsidR="00CE3966" w:rsidRPr="000A7D9D" w:rsidRDefault="00CE3966" w:rsidP="004020B6">
            <w:pPr>
              <w:spacing w:line="276" w:lineRule="auto"/>
              <w:jc w:val="both"/>
              <w:rPr>
                <w:rFonts w:ascii="Cambria" w:hAnsi="Cambria"/>
                <w:bCs/>
                <w:lang w:val="fr-FR"/>
              </w:rPr>
            </w:pPr>
          </w:p>
          <w:p w14:paraId="32EC9103" w14:textId="29568C94" w:rsidR="00670C9D" w:rsidRPr="000A7D9D" w:rsidRDefault="0059519E" w:rsidP="004020B6">
            <w:pPr>
              <w:spacing w:line="276" w:lineRule="auto"/>
              <w:jc w:val="both"/>
              <w:rPr>
                <w:rFonts w:ascii="Cambria" w:hAnsi="Cambria"/>
                <w:bCs/>
                <w:i/>
                <w:lang w:val="fr-FR"/>
              </w:rPr>
            </w:pPr>
            <w:r w:rsidRPr="002A46B9">
              <w:rPr>
                <w:rFonts w:ascii="Cambria" w:hAnsi="Cambria"/>
                <w:bCs/>
                <w:lang w:val="fr-FR"/>
              </w:rPr>
              <w:t>Représentant de l’Etat</w:t>
            </w:r>
            <w:r w:rsidR="00670C9D" w:rsidRPr="000A7D9D">
              <w:rPr>
                <w:rFonts w:ascii="Cambria" w:hAnsi="Cambria"/>
                <w:bCs/>
                <w:lang w:val="fr-FR"/>
              </w:rPr>
              <w:t xml:space="preserve"> –</w:t>
            </w:r>
            <w:r w:rsidR="005A7AD4" w:rsidRPr="000A7D9D">
              <w:rPr>
                <w:rFonts w:ascii="Cambria" w:hAnsi="Cambria"/>
                <w:bCs/>
                <w:lang w:val="fr-FR"/>
              </w:rPr>
              <w:t xml:space="preserve"> </w:t>
            </w:r>
            <w:r w:rsidR="005A7AD4" w:rsidRPr="002A46B9">
              <w:rPr>
                <w:rFonts w:ascii="Cambria" w:hAnsi="Cambria"/>
                <w:b/>
                <w:bCs/>
                <w:lang w:val="fr-FR"/>
              </w:rPr>
              <w:t xml:space="preserve">Hon. Diana </w:t>
            </w:r>
            <w:proofErr w:type="spellStart"/>
            <w:r w:rsidR="005A7AD4" w:rsidRPr="002A46B9">
              <w:rPr>
                <w:rFonts w:ascii="Cambria" w:hAnsi="Cambria"/>
                <w:b/>
                <w:bCs/>
                <w:lang w:val="fr-FR"/>
              </w:rPr>
              <w:t>Asonaba</w:t>
            </w:r>
            <w:proofErr w:type="spellEnd"/>
            <w:r w:rsidR="005A7AD4" w:rsidRPr="002A46B9">
              <w:rPr>
                <w:rFonts w:ascii="Cambria" w:hAnsi="Cambria"/>
                <w:b/>
                <w:bCs/>
                <w:lang w:val="fr-FR"/>
              </w:rPr>
              <w:t xml:space="preserve"> </w:t>
            </w:r>
            <w:proofErr w:type="spellStart"/>
            <w:r w:rsidR="005A7AD4" w:rsidRPr="002A46B9">
              <w:rPr>
                <w:rFonts w:ascii="Cambria" w:hAnsi="Cambria"/>
                <w:b/>
                <w:bCs/>
                <w:lang w:val="fr-FR"/>
              </w:rPr>
              <w:t>Dappah</w:t>
            </w:r>
            <w:proofErr w:type="spellEnd"/>
            <w:r w:rsidR="005A7AD4" w:rsidRPr="002A46B9">
              <w:rPr>
                <w:rFonts w:ascii="Cambria" w:hAnsi="Cambria"/>
                <w:b/>
                <w:bCs/>
                <w:lang w:val="fr-FR"/>
              </w:rPr>
              <w:t xml:space="preserve">, </w:t>
            </w:r>
            <w:r w:rsidR="00CB24AF" w:rsidRPr="002A46B9">
              <w:rPr>
                <w:rFonts w:ascii="Cambria" w:hAnsi="Cambria"/>
                <w:b/>
                <w:bCs/>
                <w:lang w:val="fr-FR"/>
              </w:rPr>
              <w:t>Vice-Ministre</w:t>
            </w:r>
            <w:r w:rsidRPr="002A46B9">
              <w:rPr>
                <w:rFonts w:ascii="Cambria" w:hAnsi="Cambria"/>
                <w:b/>
                <w:bCs/>
                <w:lang w:val="fr-FR"/>
              </w:rPr>
              <w:t xml:space="preserve"> de la Justice et Avocate générale</w:t>
            </w:r>
            <w:r w:rsidR="005A7AD4" w:rsidRPr="002A46B9">
              <w:rPr>
                <w:rFonts w:ascii="Cambria" w:hAnsi="Cambria"/>
                <w:b/>
                <w:bCs/>
                <w:lang w:val="fr-FR"/>
              </w:rPr>
              <w:t>, Ghana</w:t>
            </w:r>
            <w:r w:rsidR="00670C9D" w:rsidRPr="000A7D9D">
              <w:rPr>
                <w:rFonts w:ascii="Cambria" w:hAnsi="Cambria"/>
                <w:bCs/>
                <w:lang w:val="fr-FR"/>
              </w:rPr>
              <w:t xml:space="preserve"> – 7</w:t>
            </w:r>
            <w:r w:rsidR="00670C9D" w:rsidRPr="000A7D9D">
              <w:rPr>
                <w:rFonts w:ascii="Cambria" w:hAnsi="Cambria"/>
                <w:bCs/>
                <w:i/>
                <w:lang w:val="fr-FR"/>
              </w:rPr>
              <w:t xml:space="preserve"> minutes</w:t>
            </w:r>
          </w:p>
          <w:p w14:paraId="4CB064DE" w14:textId="77777777" w:rsidR="005A7AD4" w:rsidRPr="000A7D9D" w:rsidRDefault="005A7AD4" w:rsidP="004020B6">
            <w:pPr>
              <w:spacing w:line="276" w:lineRule="auto"/>
              <w:jc w:val="both"/>
              <w:rPr>
                <w:rFonts w:ascii="Cambria" w:hAnsi="Cambria"/>
                <w:bCs/>
                <w:lang w:val="fr-FR"/>
              </w:rPr>
            </w:pPr>
          </w:p>
          <w:p w14:paraId="7158E74D" w14:textId="4FBA9DCA" w:rsidR="00CE3966" w:rsidRPr="000A7D9D" w:rsidRDefault="006824F6" w:rsidP="004020B6">
            <w:pPr>
              <w:spacing w:line="276" w:lineRule="auto"/>
              <w:jc w:val="both"/>
              <w:rPr>
                <w:rFonts w:ascii="Cambria" w:hAnsi="Cambria"/>
                <w:bCs/>
                <w:i/>
                <w:lang w:val="fr-FR"/>
              </w:rPr>
            </w:pPr>
            <w:r w:rsidRPr="002A46B9">
              <w:rPr>
                <w:rFonts w:ascii="Cambria" w:hAnsi="Cambria"/>
                <w:bCs/>
                <w:lang w:val="fr-FR"/>
              </w:rPr>
              <w:t>Représentant des INDH du SAHEL</w:t>
            </w:r>
            <w:r w:rsidR="00670C9D" w:rsidRPr="000A7D9D">
              <w:rPr>
                <w:rFonts w:ascii="Cambria" w:hAnsi="Cambria"/>
                <w:bCs/>
                <w:lang w:val="fr-FR"/>
              </w:rPr>
              <w:t xml:space="preserve"> </w:t>
            </w:r>
            <w:r w:rsidR="001565D7" w:rsidRPr="000A7D9D">
              <w:rPr>
                <w:rFonts w:ascii="Cambria" w:hAnsi="Cambria"/>
                <w:bCs/>
                <w:lang w:val="fr-FR"/>
              </w:rPr>
              <w:t xml:space="preserve">– </w:t>
            </w:r>
            <w:r w:rsidRPr="002A46B9">
              <w:rPr>
                <w:rFonts w:ascii="Cambria" w:hAnsi="Cambria"/>
                <w:b/>
                <w:bCs/>
                <w:lang w:val="fr-FR"/>
              </w:rPr>
              <w:t xml:space="preserve">CNDH du </w:t>
            </w:r>
            <w:r w:rsidR="001565D7" w:rsidRPr="002A46B9">
              <w:rPr>
                <w:rFonts w:ascii="Cambria" w:hAnsi="Cambria"/>
                <w:b/>
                <w:bCs/>
                <w:lang w:val="fr-FR"/>
              </w:rPr>
              <w:t>Burkina Faso</w:t>
            </w:r>
            <w:r w:rsidR="001565D7" w:rsidRPr="000A7D9D">
              <w:rPr>
                <w:rFonts w:ascii="Cambria" w:hAnsi="Cambria"/>
                <w:bCs/>
                <w:lang w:val="fr-FR"/>
              </w:rPr>
              <w:t xml:space="preserve"> </w:t>
            </w:r>
            <w:r w:rsidR="00670C9D" w:rsidRPr="000A7D9D">
              <w:rPr>
                <w:rFonts w:ascii="Cambria" w:hAnsi="Cambria"/>
                <w:bCs/>
                <w:lang w:val="fr-FR"/>
              </w:rPr>
              <w:t>– 7</w:t>
            </w:r>
            <w:r w:rsidR="00670C9D" w:rsidRPr="000A7D9D">
              <w:rPr>
                <w:rFonts w:ascii="Cambria" w:hAnsi="Cambria"/>
                <w:bCs/>
                <w:i/>
                <w:lang w:val="fr-FR"/>
              </w:rPr>
              <w:t xml:space="preserve"> minutes</w:t>
            </w:r>
          </w:p>
          <w:p w14:paraId="56C6B563" w14:textId="77777777" w:rsidR="005A7AD4" w:rsidRPr="000A7D9D" w:rsidRDefault="005A7AD4" w:rsidP="004020B6">
            <w:pPr>
              <w:spacing w:line="276" w:lineRule="auto"/>
              <w:jc w:val="both"/>
              <w:rPr>
                <w:rFonts w:ascii="Cambria" w:hAnsi="Cambria"/>
                <w:bCs/>
                <w:lang w:val="fr-FR"/>
              </w:rPr>
            </w:pPr>
          </w:p>
          <w:p w14:paraId="21A2DAF6" w14:textId="50F14815" w:rsidR="00CE3966" w:rsidRPr="000A7D9D" w:rsidRDefault="0059519E" w:rsidP="004020B6">
            <w:pPr>
              <w:spacing w:line="276" w:lineRule="auto"/>
              <w:jc w:val="both"/>
              <w:rPr>
                <w:rFonts w:ascii="Cambria" w:hAnsi="Cambria"/>
                <w:bCs/>
                <w:i/>
                <w:lang w:val="fr-FR"/>
              </w:rPr>
            </w:pPr>
            <w:r w:rsidRPr="002A46B9">
              <w:rPr>
                <w:rFonts w:ascii="Cambria" w:hAnsi="Cambria"/>
                <w:bCs/>
                <w:lang w:val="fr-FR"/>
              </w:rPr>
              <w:t>Représentant de la CADHP</w:t>
            </w:r>
            <w:r w:rsidR="00670C9D" w:rsidRPr="000A7D9D">
              <w:rPr>
                <w:rFonts w:ascii="Cambria" w:hAnsi="Cambria"/>
                <w:bCs/>
                <w:lang w:val="fr-FR"/>
              </w:rPr>
              <w:t xml:space="preserve"> – </w:t>
            </w:r>
            <w:r w:rsidRPr="002A46B9">
              <w:rPr>
                <w:rFonts w:ascii="Cambria" w:hAnsi="Cambria"/>
                <w:b/>
                <w:bCs/>
                <w:lang w:val="fr-FR"/>
              </w:rPr>
              <w:t>Groupe de travail sur les Droits ESC</w:t>
            </w:r>
            <w:r w:rsidR="00D17F37" w:rsidRPr="002A46B9">
              <w:rPr>
                <w:rFonts w:ascii="Cambria" w:hAnsi="Cambria"/>
                <w:b/>
                <w:bCs/>
                <w:lang w:val="fr-FR"/>
              </w:rPr>
              <w:t>/</w:t>
            </w:r>
            <w:proofErr w:type="spellStart"/>
            <w:r w:rsidRPr="002A46B9">
              <w:rPr>
                <w:rFonts w:ascii="Cambria" w:hAnsi="Cambria"/>
                <w:b/>
                <w:bCs/>
                <w:lang w:val="fr-FR"/>
              </w:rPr>
              <w:t>Goupe</w:t>
            </w:r>
            <w:proofErr w:type="spellEnd"/>
            <w:r w:rsidRPr="002A46B9">
              <w:rPr>
                <w:rFonts w:ascii="Cambria" w:hAnsi="Cambria"/>
                <w:b/>
                <w:bCs/>
                <w:lang w:val="fr-FR"/>
              </w:rPr>
              <w:t xml:space="preserve"> de Travail sur le Industries Extractives, Environnement et Violations des Droits de l’Homm</w:t>
            </w:r>
            <w:r w:rsidRPr="000A7D9D">
              <w:rPr>
                <w:rFonts w:ascii="Cambria" w:hAnsi="Cambria"/>
                <w:bCs/>
                <w:lang w:val="fr-FR"/>
              </w:rPr>
              <w:t>e</w:t>
            </w:r>
            <w:r w:rsidR="00670C9D" w:rsidRPr="000A7D9D">
              <w:rPr>
                <w:rFonts w:ascii="Cambria" w:hAnsi="Cambria"/>
                <w:bCs/>
                <w:lang w:val="fr-FR"/>
              </w:rPr>
              <w:t xml:space="preserve"> – 7</w:t>
            </w:r>
            <w:r w:rsidR="00670C9D" w:rsidRPr="000A7D9D">
              <w:rPr>
                <w:rFonts w:ascii="Cambria" w:hAnsi="Cambria"/>
                <w:bCs/>
                <w:i/>
                <w:lang w:val="fr-FR"/>
              </w:rPr>
              <w:t>minutes</w:t>
            </w:r>
          </w:p>
          <w:p w14:paraId="284A9E51" w14:textId="77777777" w:rsidR="001565D7" w:rsidRPr="000A7D9D" w:rsidRDefault="001565D7" w:rsidP="004020B6">
            <w:pPr>
              <w:spacing w:line="276" w:lineRule="auto"/>
              <w:jc w:val="both"/>
              <w:rPr>
                <w:rFonts w:ascii="Cambria" w:hAnsi="Cambria"/>
                <w:bCs/>
                <w:lang w:val="fr-FR"/>
              </w:rPr>
            </w:pPr>
          </w:p>
          <w:p w14:paraId="23A5C1D2" w14:textId="34E5FED4" w:rsidR="00CE3966" w:rsidRPr="000A7D9D" w:rsidRDefault="0059519E" w:rsidP="004020B6">
            <w:pPr>
              <w:spacing w:line="276" w:lineRule="auto"/>
              <w:jc w:val="both"/>
              <w:rPr>
                <w:rFonts w:ascii="Cambria" w:hAnsi="Cambria"/>
                <w:bCs/>
                <w:lang w:val="fr-FR"/>
              </w:rPr>
            </w:pPr>
            <w:r w:rsidRPr="002A46B9">
              <w:rPr>
                <w:rFonts w:ascii="Cambria" w:hAnsi="Cambria"/>
                <w:bCs/>
                <w:lang w:val="fr-FR"/>
              </w:rPr>
              <w:t>Représentant de la Cour Africaine des Droits de l’Homme et des Peuples</w:t>
            </w:r>
            <w:r w:rsidR="00670C9D" w:rsidRPr="000A7D9D">
              <w:rPr>
                <w:rFonts w:ascii="Cambria" w:hAnsi="Cambria"/>
                <w:bCs/>
                <w:lang w:val="fr-FR"/>
              </w:rPr>
              <w:t xml:space="preserve"> – </w:t>
            </w:r>
            <w:r w:rsidRPr="002A46B9">
              <w:rPr>
                <w:rFonts w:ascii="Cambria" w:hAnsi="Cambria"/>
                <w:b/>
                <w:bCs/>
                <w:lang w:val="fr-FR"/>
              </w:rPr>
              <w:t>A confirmer</w:t>
            </w:r>
            <w:r w:rsidR="00670C9D" w:rsidRPr="000A7D9D">
              <w:rPr>
                <w:rFonts w:ascii="Cambria" w:hAnsi="Cambria"/>
                <w:bCs/>
                <w:lang w:val="fr-FR"/>
              </w:rPr>
              <w:t xml:space="preserve"> – 7</w:t>
            </w:r>
            <w:r w:rsidR="00670C9D" w:rsidRPr="000A7D9D">
              <w:rPr>
                <w:rFonts w:ascii="Cambria" w:hAnsi="Cambria"/>
                <w:bCs/>
                <w:i/>
                <w:lang w:val="fr-FR"/>
              </w:rPr>
              <w:t>minutes</w:t>
            </w:r>
            <w:r w:rsidR="00670C9D" w:rsidRPr="000A7D9D">
              <w:rPr>
                <w:rFonts w:ascii="Cambria" w:hAnsi="Cambria"/>
                <w:bCs/>
                <w:lang w:val="fr-FR"/>
              </w:rPr>
              <w:t xml:space="preserve"> </w:t>
            </w:r>
          </w:p>
          <w:p w14:paraId="418AF52E" w14:textId="77777777" w:rsidR="001565D7" w:rsidRPr="000A7D9D" w:rsidRDefault="001565D7" w:rsidP="004020B6">
            <w:pPr>
              <w:spacing w:line="276" w:lineRule="auto"/>
              <w:jc w:val="both"/>
              <w:rPr>
                <w:rFonts w:ascii="Cambria" w:hAnsi="Cambria"/>
                <w:bCs/>
                <w:lang w:val="fr-FR"/>
              </w:rPr>
            </w:pPr>
          </w:p>
          <w:p w14:paraId="691CD6BC" w14:textId="5BC62486" w:rsidR="00670C9D" w:rsidRPr="000A7D9D" w:rsidRDefault="0059519E" w:rsidP="004020B6">
            <w:pPr>
              <w:spacing w:line="276" w:lineRule="auto"/>
              <w:jc w:val="both"/>
              <w:rPr>
                <w:rFonts w:ascii="Cambria" w:hAnsi="Cambria"/>
                <w:bCs/>
                <w:i/>
                <w:lang w:val="fr-FR"/>
              </w:rPr>
            </w:pPr>
            <w:r w:rsidRPr="002A46B9">
              <w:rPr>
                <w:rFonts w:ascii="Cambria" w:hAnsi="Cambria"/>
                <w:bCs/>
                <w:lang w:val="fr-FR"/>
              </w:rPr>
              <w:t>Représentant du Comit</w:t>
            </w:r>
            <w:r w:rsidR="00A52687" w:rsidRPr="002A46B9">
              <w:rPr>
                <w:rFonts w:ascii="Cambria" w:hAnsi="Cambria"/>
                <w:bCs/>
                <w:lang w:val="fr-FR"/>
              </w:rPr>
              <w:t>é</w:t>
            </w:r>
            <w:r w:rsidRPr="002A46B9">
              <w:rPr>
                <w:rFonts w:ascii="Cambria" w:hAnsi="Cambria"/>
                <w:bCs/>
                <w:lang w:val="fr-FR"/>
              </w:rPr>
              <w:t xml:space="preserve"> des Experts Africains sur les Droits et Bien-être de l’Enfant</w:t>
            </w:r>
            <w:r w:rsidR="00670C9D" w:rsidRPr="000A7D9D">
              <w:rPr>
                <w:rFonts w:ascii="Cambria" w:hAnsi="Cambria"/>
                <w:bCs/>
                <w:lang w:val="fr-FR"/>
              </w:rPr>
              <w:t xml:space="preserve"> – </w:t>
            </w:r>
            <w:r w:rsidRPr="002A46B9">
              <w:rPr>
                <w:rFonts w:ascii="Cambria" w:hAnsi="Cambria"/>
                <w:b/>
                <w:bCs/>
                <w:lang w:val="fr-FR"/>
              </w:rPr>
              <w:t>A confirmer</w:t>
            </w:r>
            <w:r w:rsidR="00670C9D" w:rsidRPr="000A7D9D">
              <w:rPr>
                <w:rFonts w:ascii="Cambria" w:hAnsi="Cambria"/>
                <w:bCs/>
                <w:lang w:val="fr-FR"/>
              </w:rPr>
              <w:t xml:space="preserve"> – 7</w:t>
            </w:r>
            <w:r w:rsidR="00670C9D" w:rsidRPr="000A7D9D">
              <w:rPr>
                <w:rFonts w:ascii="Cambria" w:hAnsi="Cambria"/>
                <w:bCs/>
                <w:i/>
                <w:lang w:val="fr-FR"/>
              </w:rPr>
              <w:t xml:space="preserve"> minutes</w:t>
            </w:r>
          </w:p>
          <w:p w14:paraId="37F8F056" w14:textId="77777777" w:rsidR="001565D7" w:rsidRPr="000A7D9D" w:rsidRDefault="001565D7" w:rsidP="004020B6">
            <w:pPr>
              <w:spacing w:line="276" w:lineRule="auto"/>
              <w:jc w:val="both"/>
              <w:rPr>
                <w:rFonts w:ascii="Cambria" w:hAnsi="Cambria"/>
                <w:bCs/>
                <w:i/>
                <w:lang w:val="fr-FR"/>
              </w:rPr>
            </w:pPr>
          </w:p>
          <w:p w14:paraId="7CF9728E" w14:textId="6B238F89" w:rsidR="00CE3966" w:rsidRPr="000A7D9D" w:rsidRDefault="0059519E" w:rsidP="004020B6">
            <w:pPr>
              <w:spacing w:line="276" w:lineRule="auto"/>
              <w:jc w:val="both"/>
              <w:rPr>
                <w:rFonts w:ascii="Cambria" w:hAnsi="Cambria"/>
                <w:bCs/>
                <w:i/>
                <w:lang w:val="fr-FR"/>
              </w:rPr>
            </w:pPr>
            <w:r w:rsidRPr="002A46B9">
              <w:rPr>
                <w:rFonts w:ascii="Cambria" w:hAnsi="Cambria"/>
                <w:bCs/>
                <w:lang w:val="fr-FR"/>
              </w:rPr>
              <w:t>Représentant des OSC</w:t>
            </w:r>
            <w:r w:rsidR="00670C9D" w:rsidRPr="000A7D9D">
              <w:rPr>
                <w:rFonts w:ascii="Cambria" w:hAnsi="Cambria"/>
                <w:bCs/>
                <w:lang w:val="fr-FR"/>
              </w:rPr>
              <w:t xml:space="preserve"> – </w:t>
            </w:r>
            <w:r w:rsidR="006824F6" w:rsidRPr="002A46B9">
              <w:rPr>
                <w:rFonts w:ascii="Cambria" w:hAnsi="Cambria"/>
                <w:b/>
                <w:bCs/>
                <w:lang w:val="fr-FR"/>
              </w:rPr>
              <w:t>Union des Avocats Panafricains</w:t>
            </w:r>
            <w:r w:rsidR="005A7AD4" w:rsidRPr="000A7D9D">
              <w:rPr>
                <w:rFonts w:ascii="Cambria" w:hAnsi="Cambria"/>
                <w:bCs/>
                <w:lang w:val="fr-FR"/>
              </w:rPr>
              <w:t xml:space="preserve"> </w:t>
            </w:r>
            <w:r w:rsidR="00670C9D" w:rsidRPr="000A7D9D">
              <w:rPr>
                <w:rFonts w:ascii="Cambria" w:hAnsi="Cambria"/>
                <w:bCs/>
                <w:lang w:val="fr-FR"/>
              </w:rPr>
              <w:t>– 7</w:t>
            </w:r>
            <w:r w:rsidR="00670C9D" w:rsidRPr="000A7D9D">
              <w:rPr>
                <w:rFonts w:ascii="Cambria" w:hAnsi="Cambria"/>
                <w:bCs/>
                <w:i/>
                <w:lang w:val="fr-FR"/>
              </w:rPr>
              <w:t xml:space="preserve"> minutes</w:t>
            </w:r>
          </w:p>
          <w:p w14:paraId="07B9774C" w14:textId="77777777" w:rsidR="001403FD" w:rsidRPr="000A7D9D" w:rsidRDefault="001403FD" w:rsidP="004020B6">
            <w:pPr>
              <w:spacing w:line="276" w:lineRule="auto"/>
              <w:jc w:val="both"/>
              <w:rPr>
                <w:rFonts w:ascii="Cambria" w:hAnsi="Cambria"/>
                <w:bCs/>
                <w:lang w:val="fr-FR"/>
              </w:rPr>
            </w:pPr>
          </w:p>
          <w:p w14:paraId="13B3D928" w14:textId="785BCC86" w:rsidR="00670C9D" w:rsidRPr="000A7D9D" w:rsidRDefault="00A52687" w:rsidP="004020B6">
            <w:pPr>
              <w:spacing w:line="276" w:lineRule="auto"/>
              <w:jc w:val="both"/>
              <w:rPr>
                <w:rFonts w:ascii="Cambria" w:hAnsi="Cambria"/>
                <w:bCs/>
                <w:i/>
                <w:lang w:val="fr-FR"/>
              </w:rPr>
            </w:pPr>
            <w:r w:rsidRPr="000A7D9D">
              <w:rPr>
                <w:rFonts w:ascii="Cambria" w:hAnsi="Cambria"/>
                <w:bCs/>
                <w:lang w:val="fr-FR"/>
              </w:rPr>
              <w:t xml:space="preserve">Représentants des mécanismes de recours indépendants </w:t>
            </w:r>
            <w:r>
              <w:rPr>
                <w:rFonts w:ascii="Cambria" w:hAnsi="Cambria"/>
                <w:bCs/>
                <w:lang w:val="fr-FR"/>
              </w:rPr>
              <w:t>–</w:t>
            </w:r>
            <w:r w:rsidR="00670C9D" w:rsidRPr="000A7D9D">
              <w:rPr>
                <w:rFonts w:ascii="Cambria" w:hAnsi="Cambria"/>
                <w:bCs/>
                <w:lang w:val="fr-FR"/>
              </w:rPr>
              <w:t xml:space="preserve"> </w:t>
            </w:r>
            <w:r w:rsidRPr="000A7D9D">
              <w:rPr>
                <w:rFonts w:ascii="Cambria" w:hAnsi="Cambria"/>
                <w:bCs/>
                <w:lang w:val="fr-FR"/>
              </w:rPr>
              <w:t>Ban</w:t>
            </w:r>
            <w:r>
              <w:rPr>
                <w:rFonts w:ascii="Cambria" w:hAnsi="Cambria"/>
                <w:bCs/>
                <w:lang w:val="fr-FR"/>
              </w:rPr>
              <w:t>que Africaine de Développement</w:t>
            </w:r>
            <w:r w:rsidR="005A7AD4" w:rsidRPr="000A7D9D">
              <w:rPr>
                <w:rFonts w:ascii="Cambria" w:hAnsi="Cambria"/>
                <w:b/>
                <w:bCs/>
                <w:lang w:val="fr-FR"/>
              </w:rPr>
              <w:t>– David Simpson</w:t>
            </w:r>
            <w:r w:rsidR="00670C9D" w:rsidRPr="000A7D9D">
              <w:rPr>
                <w:rFonts w:ascii="Cambria" w:hAnsi="Cambria"/>
                <w:b/>
                <w:bCs/>
                <w:lang w:val="fr-FR"/>
              </w:rPr>
              <w:t xml:space="preserve"> – </w:t>
            </w:r>
            <w:r w:rsidR="00670C9D" w:rsidRPr="000A7D9D">
              <w:rPr>
                <w:rFonts w:ascii="Cambria" w:hAnsi="Cambria"/>
                <w:bCs/>
                <w:i/>
                <w:lang w:val="fr-FR"/>
              </w:rPr>
              <w:t>7 minutes</w:t>
            </w:r>
          </w:p>
          <w:p w14:paraId="110ECCD7" w14:textId="77777777" w:rsidR="00670C9D" w:rsidRPr="000A7D9D" w:rsidRDefault="00670C9D" w:rsidP="004020B6">
            <w:pPr>
              <w:spacing w:line="276" w:lineRule="auto"/>
              <w:jc w:val="both"/>
              <w:rPr>
                <w:rFonts w:ascii="Cambria" w:hAnsi="Cambria"/>
                <w:bCs/>
                <w:lang w:val="fr-FR"/>
              </w:rPr>
            </w:pPr>
          </w:p>
          <w:p w14:paraId="12383F32" w14:textId="77777777" w:rsidR="00670C9D" w:rsidRPr="000A7D9D" w:rsidRDefault="00670C9D" w:rsidP="004020B6">
            <w:pPr>
              <w:spacing w:line="276" w:lineRule="auto"/>
              <w:jc w:val="both"/>
              <w:rPr>
                <w:rFonts w:ascii="Cambria" w:hAnsi="Cambria"/>
                <w:bCs/>
                <w:lang w:val="fr-FR"/>
              </w:rPr>
            </w:pPr>
          </w:p>
          <w:p w14:paraId="3A9A07A3" w14:textId="6D20C7D8" w:rsidR="008B323A" w:rsidRPr="0021493D" w:rsidRDefault="00A52687" w:rsidP="004020B6">
            <w:pPr>
              <w:spacing w:line="276" w:lineRule="auto"/>
              <w:jc w:val="both"/>
              <w:rPr>
                <w:rFonts w:ascii="Cambria" w:hAnsi="Cambria"/>
                <w:i/>
              </w:rPr>
            </w:pPr>
            <w:proofErr w:type="spellStart"/>
            <w:r>
              <w:rPr>
                <w:rFonts w:ascii="Cambria" w:hAnsi="Cambria"/>
                <w:b/>
              </w:rPr>
              <w:t>Débats</w:t>
            </w:r>
            <w:proofErr w:type="spellEnd"/>
            <w:r>
              <w:rPr>
                <w:rFonts w:ascii="Cambria" w:hAnsi="Cambria"/>
                <w:b/>
              </w:rPr>
              <w:t xml:space="preserve"> </w:t>
            </w:r>
            <w:proofErr w:type="spellStart"/>
            <w:r>
              <w:rPr>
                <w:rFonts w:ascii="Cambria" w:hAnsi="Cambria"/>
                <w:b/>
              </w:rPr>
              <w:t>en</w:t>
            </w:r>
            <w:proofErr w:type="spellEnd"/>
            <w:r>
              <w:rPr>
                <w:rFonts w:ascii="Cambria" w:hAnsi="Cambria"/>
                <w:b/>
              </w:rPr>
              <w:t xml:space="preserve"> </w:t>
            </w:r>
            <w:proofErr w:type="spellStart"/>
            <w:r>
              <w:rPr>
                <w:rFonts w:ascii="Cambria" w:hAnsi="Cambria"/>
                <w:b/>
              </w:rPr>
              <w:t>plénière</w:t>
            </w:r>
            <w:proofErr w:type="spellEnd"/>
            <w:r w:rsidR="00670C9D" w:rsidRPr="0021493D">
              <w:rPr>
                <w:rFonts w:ascii="Cambria" w:hAnsi="Cambria"/>
                <w:b/>
              </w:rPr>
              <w:t>:</w:t>
            </w:r>
            <w:r w:rsidR="00670C9D" w:rsidRPr="0021493D">
              <w:rPr>
                <w:rFonts w:ascii="Cambria" w:hAnsi="Cambria"/>
              </w:rPr>
              <w:t xml:space="preserve"> </w:t>
            </w:r>
            <w:r w:rsidR="00670C9D" w:rsidRPr="0021493D">
              <w:rPr>
                <w:rFonts w:ascii="Cambria" w:hAnsi="Cambria"/>
                <w:i/>
              </w:rPr>
              <w:t>30 minutes</w:t>
            </w:r>
          </w:p>
          <w:p w14:paraId="3D391134" w14:textId="4C1E58B7" w:rsidR="00751E0D" w:rsidRPr="0021493D" w:rsidRDefault="00751E0D" w:rsidP="004020B6">
            <w:pPr>
              <w:spacing w:line="276" w:lineRule="auto"/>
              <w:jc w:val="both"/>
              <w:rPr>
                <w:rFonts w:ascii="Cambria" w:hAnsi="Cambria"/>
              </w:rPr>
            </w:pPr>
          </w:p>
        </w:tc>
      </w:tr>
      <w:tr w:rsidR="00201CEE" w:rsidRPr="00A52687" w14:paraId="5F43392C" w14:textId="77777777" w:rsidTr="005D14B3">
        <w:tc>
          <w:tcPr>
            <w:tcW w:w="2263" w:type="dxa"/>
          </w:tcPr>
          <w:p w14:paraId="626A7AFA" w14:textId="1D9F9B4A" w:rsidR="00AD2C39" w:rsidRPr="0021493D" w:rsidRDefault="00AD2C39" w:rsidP="00023187">
            <w:pPr>
              <w:spacing w:line="276" w:lineRule="auto"/>
              <w:jc w:val="both"/>
              <w:rPr>
                <w:rFonts w:ascii="Cambria" w:hAnsi="Cambria"/>
              </w:rPr>
            </w:pPr>
            <w:r w:rsidRPr="0021493D">
              <w:rPr>
                <w:rFonts w:ascii="Cambria" w:hAnsi="Cambria"/>
              </w:rPr>
              <w:lastRenderedPageBreak/>
              <w:t>1</w:t>
            </w:r>
            <w:r w:rsidR="000871B0" w:rsidRPr="0021493D">
              <w:rPr>
                <w:rFonts w:ascii="Cambria" w:hAnsi="Cambria"/>
              </w:rPr>
              <w:t>2</w:t>
            </w:r>
            <w:r w:rsidR="000A7D9D">
              <w:rPr>
                <w:rFonts w:ascii="Cambria" w:hAnsi="Cambria"/>
              </w:rPr>
              <w:t>:</w:t>
            </w:r>
            <w:r w:rsidR="000871B0" w:rsidRPr="0021493D">
              <w:rPr>
                <w:rFonts w:ascii="Cambria" w:hAnsi="Cambria"/>
              </w:rPr>
              <w:t>15</w:t>
            </w:r>
            <w:r w:rsidR="005751D3" w:rsidRPr="0021493D">
              <w:rPr>
                <w:rFonts w:ascii="Cambria" w:hAnsi="Cambria"/>
              </w:rPr>
              <w:t xml:space="preserve"> </w:t>
            </w:r>
            <w:r w:rsidRPr="0021493D">
              <w:rPr>
                <w:rFonts w:ascii="Cambria" w:hAnsi="Cambria"/>
              </w:rPr>
              <w:t>-1</w:t>
            </w:r>
            <w:r w:rsidR="000871B0" w:rsidRPr="0021493D">
              <w:rPr>
                <w:rFonts w:ascii="Cambria" w:hAnsi="Cambria"/>
              </w:rPr>
              <w:t>3</w:t>
            </w:r>
            <w:r w:rsidR="000A7D9D">
              <w:rPr>
                <w:rFonts w:ascii="Cambria" w:hAnsi="Cambria"/>
              </w:rPr>
              <w:t>:</w:t>
            </w:r>
            <w:r w:rsidR="000871B0" w:rsidRPr="0021493D">
              <w:rPr>
                <w:rFonts w:ascii="Cambria" w:hAnsi="Cambria"/>
              </w:rPr>
              <w:t>15</w:t>
            </w:r>
          </w:p>
        </w:tc>
        <w:tc>
          <w:tcPr>
            <w:tcW w:w="6753" w:type="dxa"/>
          </w:tcPr>
          <w:p w14:paraId="0F567B5E" w14:textId="6EA9F17B" w:rsidR="00A52687" w:rsidRDefault="005751D3" w:rsidP="00A52687">
            <w:pPr>
              <w:spacing w:line="276" w:lineRule="auto"/>
              <w:jc w:val="both"/>
              <w:rPr>
                <w:rFonts w:ascii="Cambria" w:hAnsi="Cambria"/>
                <w:b/>
                <w:bCs/>
                <w:lang w:val="fr-FR"/>
              </w:rPr>
            </w:pPr>
            <w:r w:rsidRPr="000A7D9D">
              <w:rPr>
                <w:rFonts w:ascii="Cambria" w:hAnsi="Cambria"/>
                <w:b/>
                <w:bCs/>
                <w:lang w:val="fr-FR"/>
              </w:rPr>
              <w:t>SESSION</w:t>
            </w:r>
            <w:r w:rsidR="00F10BB8" w:rsidRPr="000A7D9D">
              <w:rPr>
                <w:rFonts w:ascii="Cambria" w:hAnsi="Cambria"/>
                <w:b/>
                <w:bCs/>
                <w:lang w:val="fr-FR"/>
              </w:rPr>
              <w:t xml:space="preserve"> </w:t>
            </w:r>
            <w:proofErr w:type="gramStart"/>
            <w:r w:rsidR="006F3340">
              <w:rPr>
                <w:rFonts w:ascii="Cambria" w:hAnsi="Cambria"/>
                <w:b/>
                <w:bCs/>
                <w:lang w:val="fr-FR"/>
              </w:rPr>
              <w:t>8</w:t>
            </w:r>
            <w:r w:rsidRPr="000A7D9D">
              <w:rPr>
                <w:rFonts w:ascii="Cambria" w:hAnsi="Cambria"/>
                <w:b/>
                <w:bCs/>
                <w:lang w:val="fr-FR"/>
              </w:rPr>
              <w:t>:</w:t>
            </w:r>
            <w:proofErr w:type="gramEnd"/>
            <w:r w:rsidRPr="000A7D9D">
              <w:rPr>
                <w:rFonts w:ascii="Cambria" w:hAnsi="Cambria"/>
                <w:b/>
                <w:bCs/>
                <w:lang w:val="fr-FR"/>
              </w:rPr>
              <w:t xml:space="preserve"> </w:t>
            </w:r>
            <w:r w:rsidR="007D6DFF" w:rsidRPr="007D6DFF">
              <w:rPr>
                <w:rFonts w:ascii="Cambria" w:hAnsi="Cambria"/>
                <w:b/>
                <w:bCs/>
                <w:lang w:val="fr-FR"/>
              </w:rPr>
              <w:t xml:space="preserve">ENTREPRISES </w:t>
            </w:r>
            <w:r w:rsidR="00525394">
              <w:rPr>
                <w:rFonts w:ascii="Cambria" w:hAnsi="Cambria"/>
                <w:b/>
                <w:bCs/>
                <w:lang w:val="fr-FR"/>
              </w:rPr>
              <w:t xml:space="preserve">ET </w:t>
            </w:r>
            <w:r w:rsidR="00525394" w:rsidRPr="007D6DFF">
              <w:rPr>
                <w:rFonts w:ascii="Cambria" w:hAnsi="Cambria"/>
                <w:b/>
                <w:bCs/>
                <w:lang w:val="fr-FR"/>
              </w:rPr>
              <w:t xml:space="preserve">DROITS DE L'HOMME </w:t>
            </w:r>
            <w:r w:rsidR="00370C13" w:rsidRPr="000A7D9D">
              <w:rPr>
                <w:rFonts w:ascii="Cambria" w:hAnsi="Cambria"/>
                <w:b/>
                <w:bCs/>
                <w:lang w:val="fr-FR"/>
              </w:rPr>
              <w:t xml:space="preserve">, JUSTICE CLIMATIQUE ET JUSTICE ENVIRONNEMENTALE </w:t>
            </w:r>
            <w:r w:rsidR="00F10BB8" w:rsidRPr="000A7D9D">
              <w:rPr>
                <w:rFonts w:ascii="Cambria" w:hAnsi="Cambria"/>
                <w:b/>
                <w:bCs/>
                <w:lang w:val="fr-FR"/>
              </w:rPr>
              <w:t xml:space="preserve"> – </w:t>
            </w:r>
            <w:r w:rsidR="00A52687" w:rsidRPr="000A7D9D">
              <w:rPr>
                <w:rFonts w:ascii="Cambria" w:hAnsi="Cambria"/>
                <w:bCs/>
                <w:lang w:val="fr-FR"/>
              </w:rPr>
              <w:t>évaluer les tendances, les opportunités et l'engagement des INDH dans ce lien</w:t>
            </w:r>
          </w:p>
          <w:p w14:paraId="464A7C8F" w14:textId="77777777" w:rsidR="00A52687" w:rsidRPr="000A7D9D" w:rsidRDefault="00A52687" w:rsidP="00A52687">
            <w:pPr>
              <w:spacing w:line="276" w:lineRule="auto"/>
              <w:jc w:val="both"/>
              <w:rPr>
                <w:rFonts w:ascii="Cambria" w:hAnsi="Cambria"/>
                <w:b/>
                <w:bCs/>
                <w:lang w:val="fr-FR"/>
              </w:rPr>
            </w:pPr>
          </w:p>
          <w:p w14:paraId="4E507259" w14:textId="6E95A3D7" w:rsidR="0045226F" w:rsidRPr="000A7D9D" w:rsidRDefault="00A52687" w:rsidP="000A7D9D">
            <w:pPr>
              <w:spacing w:line="276" w:lineRule="auto"/>
              <w:jc w:val="both"/>
              <w:rPr>
                <w:rFonts w:ascii="Cambria" w:hAnsi="Cambria"/>
                <w:bCs/>
                <w:lang w:val="fr-FR"/>
              </w:rPr>
            </w:pPr>
            <w:r w:rsidRPr="000A7D9D">
              <w:rPr>
                <w:rFonts w:ascii="Cambria" w:hAnsi="Cambria"/>
                <w:b/>
                <w:bCs/>
                <w:lang w:val="fr-FR"/>
              </w:rPr>
              <w:t xml:space="preserve">- </w:t>
            </w:r>
            <w:r w:rsidRPr="000A7D9D">
              <w:rPr>
                <w:rFonts w:ascii="Cambria" w:hAnsi="Cambria"/>
                <w:bCs/>
                <w:lang w:val="fr-FR"/>
              </w:rPr>
              <w:t>Impact des multinationales et des industries extractives sur l'environnement et les droits de l'homme</w:t>
            </w:r>
          </w:p>
          <w:p w14:paraId="2902D37F" w14:textId="77777777" w:rsidR="005751D3" w:rsidRPr="000A7D9D" w:rsidRDefault="005751D3" w:rsidP="00023187">
            <w:pPr>
              <w:spacing w:line="276" w:lineRule="auto"/>
              <w:jc w:val="both"/>
              <w:rPr>
                <w:rFonts w:ascii="Cambria" w:hAnsi="Cambria"/>
                <w:b/>
                <w:bCs/>
                <w:lang w:val="fr-FR"/>
              </w:rPr>
            </w:pPr>
          </w:p>
          <w:p w14:paraId="63D4950D" w14:textId="7DBB5E12" w:rsidR="005751D3" w:rsidRPr="000A7D9D" w:rsidRDefault="005751D3" w:rsidP="00023187">
            <w:pPr>
              <w:spacing w:line="276" w:lineRule="auto"/>
              <w:jc w:val="both"/>
              <w:rPr>
                <w:rFonts w:ascii="Cambria" w:hAnsi="Cambria"/>
                <w:bCs/>
                <w:lang w:val="fr-FR"/>
              </w:rPr>
            </w:pPr>
            <w:proofErr w:type="gramStart"/>
            <w:r w:rsidRPr="000A7D9D">
              <w:rPr>
                <w:rFonts w:ascii="Cambria" w:hAnsi="Cambria"/>
                <w:b/>
                <w:bCs/>
                <w:lang w:val="fr-FR"/>
              </w:rPr>
              <w:t>M</w:t>
            </w:r>
            <w:r w:rsidR="00A52687" w:rsidRPr="000A7D9D">
              <w:rPr>
                <w:rFonts w:ascii="Cambria" w:hAnsi="Cambria"/>
                <w:b/>
                <w:bCs/>
                <w:lang w:val="fr-FR"/>
              </w:rPr>
              <w:t>odérateur</w:t>
            </w:r>
            <w:r w:rsidRPr="000A7D9D">
              <w:rPr>
                <w:rFonts w:ascii="Cambria" w:hAnsi="Cambria"/>
                <w:b/>
                <w:bCs/>
                <w:lang w:val="fr-FR"/>
              </w:rPr>
              <w:t>:</w:t>
            </w:r>
            <w:proofErr w:type="gramEnd"/>
            <w:r w:rsidRPr="000A7D9D">
              <w:rPr>
                <w:rFonts w:ascii="Cambria" w:hAnsi="Cambria"/>
                <w:b/>
                <w:bCs/>
                <w:lang w:val="fr-FR"/>
              </w:rPr>
              <w:t xml:space="preserve"> </w:t>
            </w:r>
            <w:r w:rsidRPr="000A7D9D">
              <w:rPr>
                <w:rFonts w:ascii="Cambria" w:hAnsi="Cambria"/>
                <w:bCs/>
                <w:lang w:val="fr-FR"/>
              </w:rPr>
              <w:t>RWI</w:t>
            </w:r>
          </w:p>
          <w:p w14:paraId="43E9AE72" w14:textId="72DD01FE" w:rsidR="00161692" w:rsidRPr="000A7D9D" w:rsidRDefault="00A52687" w:rsidP="00023187">
            <w:pPr>
              <w:spacing w:line="276" w:lineRule="auto"/>
              <w:jc w:val="both"/>
              <w:rPr>
                <w:rFonts w:ascii="Cambria" w:hAnsi="Cambria"/>
                <w:b/>
                <w:bCs/>
                <w:lang w:val="fr-FR"/>
              </w:rPr>
            </w:pPr>
            <w:r w:rsidRPr="000A7D9D">
              <w:rPr>
                <w:rFonts w:ascii="Cambria" w:hAnsi="Cambria"/>
                <w:b/>
                <w:bCs/>
                <w:lang w:val="fr-FR"/>
              </w:rPr>
              <w:t xml:space="preserve">Experts </w:t>
            </w:r>
            <w:proofErr w:type="gramStart"/>
            <w:r w:rsidRPr="000A7D9D">
              <w:rPr>
                <w:rFonts w:ascii="Cambria" w:hAnsi="Cambria"/>
                <w:b/>
                <w:bCs/>
                <w:lang w:val="fr-FR"/>
              </w:rPr>
              <w:t>intervenant</w:t>
            </w:r>
            <w:r w:rsidR="005751D3" w:rsidRPr="000A7D9D">
              <w:rPr>
                <w:rFonts w:ascii="Cambria" w:hAnsi="Cambria"/>
                <w:b/>
                <w:bCs/>
                <w:lang w:val="fr-FR"/>
              </w:rPr>
              <w:t>:</w:t>
            </w:r>
            <w:proofErr w:type="gramEnd"/>
            <w:r w:rsidR="00161692" w:rsidRPr="000A7D9D">
              <w:rPr>
                <w:rFonts w:ascii="Cambria" w:hAnsi="Cambria"/>
                <w:b/>
                <w:bCs/>
                <w:lang w:val="fr-FR"/>
              </w:rPr>
              <w:t xml:space="preserve"> </w:t>
            </w:r>
          </w:p>
          <w:p w14:paraId="103C902F" w14:textId="7E740FBF" w:rsidR="00161692" w:rsidRPr="000A7D9D" w:rsidRDefault="00161692" w:rsidP="00023187">
            <w:pPr>
              <w:spacing w:line="276" w:lineRule="auto"/>
              <w:jc w:val="both"/>
              <w:rPr>
                <w:rFonts w:ascii="Cambria" w:hAnsi="Cambria"/>
                <w:b/>
                <w:bCs/>
                <w:lang w:val="fr-FR"/>
              </w:rPr>
            </w:pPr>
          </w:p>
          <w:p w14:paraId="458D06D3" w14:textId="2694326C" w:rsidR="00161692" w:rsidRPr="000A7D9D" w:rsidRDefault="00161692" w:rsidP="00023187">
            <w:pPr>
              <w:spacing w:line="276" w:lineRule="auto"/>
              <w:jc w:val="both"/>
              <w:rPr>
                <w:rFonts w:ascii="Cambria" w:hAnsi="Cambria"/>
                <w:bCs/>
                <w:lang w:val="fr-FR"/>
              </w:rPr>
            </w:pPr>
            <w:r w:rsidRPr="000A7D9D">
              <w:rPr>
                <w:rFonts w:ascii="Cambria" w:hAnsi="Cambria"/>
                <w:b/>
                <w:bCs/>
                <w:lang w:val="fr-FR"/>
              </w:rPr>
              <w:t xml:space="preserve">UNECA – </w:t>
            </w:r>
            <w:r w:rsidR="00A52687" w:rsidRPr="000A7D9D">
              <w:rPr>
                <w:rFonts w:ascii="Cambria" w:hAnsi="Cambria"/>
                <w:bCs/>
                <w:lang w:val="fr-FR"/>
              </w:rPr>
              <w:t>Directeur de la technologie, du changement climatique et de la gestion des ressources naturelles</w:t>
            </w:r>
            <w:r w:rsidR="00A52687" w:rsidRPr="000A7D9D">
              <w:rPr>
                <w:rFonts w:ascii="Cambria" w:hAnsi="Cambria"/>
                <w:b/>
                <w:bCs/>
                <w:lang w:val="fr-FR"/>
              </w:rPr>
              <w:t xml:space="preserve"> </w:t>
            </w:r>
          </w:p>
          <w:p w14:paraId="77432675" w14:textId="77777777" w:rsidR="00161692" w:rsidRPr="000A7D9D" w:rsidRDefault="00161692" w:rsidP="00023187">
            <w:pPr>
              <w:spacing w:line="276" w:lineRule="auto"/>
              <w:jc w:val="both"/>
              <w:rPr>
                <w:rFonts w:ascii="Cambria" w:hAnsi="Cambria"/>
                <w:b/>
                <w:bCs/>
                <w:lang w:val="fr-FR"/>
              </w:rPr>
            </w:pPr>
          </w:p>
          <w:p w14:paraId="21A57C49" w14:textId="1E5F103C" w:rsidR="00161692" w:rsidRPr="000A7D9D" w:rsidRDefault="00A52687" w:rsidP="00023187">
            <w:pPr>
              <w:spacing w:line="276" w:lineRule="auto"/>
              <w:jc w:val="both"/>
              <w:rPr>
                <w:rFonts w:ascii="Cambria" w:hAnsi="Cambria"/>
                <w:b/>
                <w:bCs/>
                <w:lang w:val="fr-FR"/>
              </w:rPr>
            </w:pPr>
            <w:r w:rsidRPr="000A7D9D">
              <w:rPr>
                <w:rFonts w:ascii="Cambria" w:hAnsi="Cambria"/>
                <w:b/>
                <w:bCs/>
                <w:lang w:val="fr-FR"/>
              </w:rPr>
              <w:t>Représentant du Centre Africain de Politique Climatique</w:t>
            </w:r>
            <w:r w:rsidR="00161692" w:rsidRPr="000A7D9D">
              <w:rPr>
                <w:rFonts w:ascii="Cambria" w:hAnsi="Cambria"/>
                <w:b/>
                <w:bCs/>
                <w:lang w:val="fr-FR"/>
              </w:rPr>
              <w:t xml:space="preserve"> </w:t>
            </w:r>
          </w:p>
          <w:p w14:paraId="0281495F" w14:textId="77777777" w:rsidR="005751D3" w:rsidRPr="000A7D9D" w:rsidRDefault="005751D3" w:rsidP="00023187">
            <w:pPr>
              <w:spacing w:line="276" w:lineRule="auto"/>
              <w:jc w:val="both"/>
              <w:rPr>
                <w:rFonts w:ascii="Cambria" w:hAnsi="Cambria"/>
                <w:b/>
                <w:bCs/>
                <w:lang w:val="fr-FR"/>
              </w:rPr>
            </w:pPr>
          </w:p>
          <w:p w14:paraId="29FCB89D" w14:textId="07D9133F" w:rsidR="005751D3" w:rsidRPr="000A7D9D" w:rsidRDefault="005A7AD4" w:rsidP="00023187">
            <w:pPr>
              <w:spacing w:line="276" w:lineRule="auto"/>
              <w:jc w:val="both"/>
              <w:rPr>
                <w:rFonts w:ascii="Cambria" w:hAnsi="Cambria"/>
                <w:b/>
                <w:bCs/>
                <w:i/>
                <w:lang w:val="fr-FR"/>
              </w:rPr>
            </w:pPr>
            <w:r w:rsidRPr="000A7D9D">
              <w:rPr>
                <w:rFonts w:ascii="Cambria" w:hAnsi="Cambria"/>
                <w:b/>
                <w:bCs/>
                <w:i/>
                <w:lang w:val="fr-FR"/>
              </w:rPr>
              <w:t xml:space="preserve">Questions </w:t>
            </w:r>
            <w:r w:rsidR="00A52687" w:rsidRPr="000A7D9D">
              <w:rPr>
                <w:rFonts w:ascii="Cambria" w:hAnsi="Cambria"/>
                <w:b/>
                <w:bCs/>
                <w:i/>
                <w:lang w:val="fr-FR"/>
              </w:rPr>
              <w:t xml:space="preserve">et </w:t>
            </w:r>
            <w:r w:rsidR="00CB24AF" w:rsidRPr="000A7D9D">
              <w:rPr>
                <w:rFonts w:ascii="Cambria" w:hAnsi="Cambria"/>
                <w:b/>
                <w:bCs/>
                <w:i/>
                <w:lang w:val="fr-FR"/>
              </w:rPr>
              <w:t>Réponses :</w:t>
            </w:r>
            <w:r w:rsidRPr="000A7D9D">
              <w:rPr>
                <w:rFonts w:ascii="Cambria" w:hAnsi="Cambria"/>
                <w:b/>
                <w:bCs/>
                <w:i/>
                <w:lang w:val="fr-FR"/>
              </w:rPr>
              <w:t xml:space="preserve"> 30 minutes</w:t>
            </w:r>
          </w:p>
        </w:tc>
      </w:tr>
      <w:tr w:rsidR="005751D3" w:rsidRPr="0021493D" w14:paraId="078AA409" w14:textId="77777777" w:rsidTr="005D14B3">
        <w:tc>
          <w:tcPr>
            <w:tcW w:w="2263" w:type="dxa"/>
          </w:tcPr>
          <w:p w14:paraId="02A57E57" w14:textId="238F56A3" w:rsidR="005751D3" w:rsidRPr="0021493D" w:rsidRDefault="005751D3" w:rsidP="00023187">
            <w:pPr>
              <w:spacing w:line="276" w:lineRule="auto"/>
              <w:jc w:val="both"/>
              <w:rPr>
                <w:rFonts w:ascii="Cambria" w:hAnsi="Cambria"/>
              </w:rPr>
            </w:pPr>
            <w:r w:rsidRPr="0021493D">
              <w:rPr>
                <w:rFonts w:ascii="Cambria" w:hAnsi="Cambria"/>
              </w:rPr>
              <w:t>13</w:t>
            </w:r>
            <w:r w:rsidR="000A7D9D">
              <w:rPr>
                <w:rFonts w:ascii="Cambria" w:hAnsi="Cambria"/>
              </w:rPr>
              <w:t>:</w:t>
            </w:r>
            <w:r w:rsidR="000871B0" w:rsidRPr="0021493D">
              <w:rPr>
                <w:rFonts w:ascii="Cambria" w:hAnsi="Cambria"/>
              </w:rPr>
              <w:t>15</w:t>
            </w:r>
            <w:r w:rsidRPr="0021493D">
              <w:rPr>
                <w:rFonts w:ascii="Cambria" w:hAnsi="Cambria"/>
              </w:rPr>
              <w:t xml:space="preserve"> -14</w:t>
            </w:r>
            <w:r w:rsidR="000A7D9D">
              <w:rPr>
                <w:rFonts w:ascii="Cambria" w:hAnsi="Cambria"/>
              </w:rPr>
              <w:t>:</w:t>
            </w:r>
            <w:r w:rsidR="000871B0" w:rsidRPr="0021493D">
              <w:rPr>
                <w:rFonts w:ascii="Cambria" w:hAnsi="Cambria"/>
              </w:rPr>
              <w:t>15</w:t>
            </w:r>
          </w:p>
        </w:tc>
        <w:tc>
          <w:tcPr>
            <w:tcW w:w="6753" w:type="dxa"/>
          </w:tcPr>
          <w:p w14:paraId="21EC767F" w14:textId="4CFB64AF" w:rsidR="005751D3" w:rsidRPr="0021493D" w:rsidRDefault="000A7D9D" w:rsidP="00023187">
            <w:pPr>
              <w:spacing w:line="276" w:lineRule="auto"/>
              <w:jc w:val="both"/>
              <w:rPr>
                <w:rFonts w:ascii="Cambria" w:hAnsi="Cambria"/>
                <w:b/>
              </w:rPr>
            </w:pPr>
            <w:r>
              <w:rPr>
                <w:rFonts w:ascii="Cambria" w:hAnsi="Cambria"/>
                <w:b/>
              </w:rPr>
              <w:t>Déjeuner</w:t>
            </w:r>
          </w:p>
        </w:tc>
      </w:tr>
      <w:tr w:rsidR="005751D3" w:rsidRPr="00727C41" w14:paraId="17E07B86" w14:textId="77777777" w:rsidTr="002C572F">
        <w:tc>
          <w:tcPr>
            <w:tcW w:w="2263" w:type="dxa"/>
          </w:tcPr>
          <w:p w14:paraId="452C6C5C" w14:textId="635273A0" w:rsidR="005751D3" w:rsidRPr="0021493D" w:rsidRDefault="005751D3" w:rsidP="00023187">
            <w:pPr>
              <w:spacing w:line="276" w:lineRule="auto"/>
              <w:jc w:val="both"/>
              <w:rPr>
                <w:rFonts w:ascii="Cambria" w:hAnsi="Cambria"/>
              </w:rPr>
            </w:pPr>
            <w:r w:rsidRPr="0021493D">
              <w:rPr>
                <w:rFonts w:ascii="Cambria" w:hAnsi="Cambria"/>
              </w:rPr>
              <w:t>14</w:t>
            </w:r>
            <w:r w:rsidR="000A7D9D">
              <w:rPr>
                <w:rFonts w:ascii="Cambria" w:hAnsi="Cambria"/>
              </w:rPr>
              <w:t>:</w:t>
            </w:r>
            <w:r w:rsidR="000871B0" w:rsidRPr="0021493D">
              <w:rPr>
                <w:rFonts w:ascii="Cambria" w:hAnsi="Cambria"/>
              </w:rPr>
              <w:t>15</w:t>
            </w:r>
            <w:r w:rsidRPr="0021493D">
              <w:rPr>
                <w:rFonts w:ascii="Cambria" w:hAnsi="Cambria"/>
              </w:rPr>
              <w:t xml:space="preserve"> – 17</w:t>
            </w:r>
            <w:r w:rsidR="000A7D9D">
              <w:rPr>
                <w:rFonts w:ascii="Cambria" w:hAnsi="Cambria"/>
              </w:rPr>
              <w:t>:</w:t>
            </w:r>
            <w:r w:rsidRPr="0021493D">
              <w:rPr>
                <w:rFonts w:ascii="Cambria" w:hAnsi="Cambria"/>
              </w:rPr>
              <w:t>00</w:t>
            </w:r>
          </w:p>
        </w:tc>
        <w:tc>
          <w:tcPr>
            <w:tcW w:w="6753" w:type="dxa"/>
            <w:shd w:val="clear" w:color="auto" w:fill="auto"/>
          </w:tcPr>
          <w:p w14:paraId="4CF50900" w14:textId="18CC6D48" w:rsidR="00A52687" w:rsidRDefault="00A52687" w:rsidP="00023187">
            <w:pPr>
              <w:spacing w:line="276" w:lineRule="auto"/>
              <w:jc w:val="both"/>
              <w:rPr>
                <w:rFonts w:ascii="Cambria" w:hAnsi="Cambria"/>
                <w:lang w:val="fr-FR"/>
              </w:rPr>
            </w:pPr>
            <w:r w:rsidRPr="002A46B9">
              <w:rPr>
                <w:rFonts w:ascii="Cambria" w:hAnsi="Cambria"/>
                <w:b/>
                <w:lang w:val="fr-FR"/>
              </w:rPr>
              <w:t xml:space="preserve">Introduction et </w:t>
            </w:r>
            <w:r w:rsidRPr="00525394">
              <w:rPr>
                <w:rFonts w:ascii="Cambria" w:hAnsi="Cambria"/>
                <w:b/>
                <w:lang w:val="fr-FR"/>
              </w:rPr>
              <w:t>orientation sur les sessions parallèles de l'après-midi</w:t>
            </w:r>
            <w:r w:rsidRPr="00A52687">
              <w:rPr>
                <w:rFonts w:ascii="Cambria" w:hAnsi="Cambria"/>
                <w:lang w:val="fr-FR"/>
              </w:rPr>
              <w:t xml:space="preserve"> : </w:t>
            </w:r>
          </w:p>
          <w:p w14:paraId="60CC5EA6" w14:textId="77777777" w:rsidR="00A52687" w:rsidRDefault="00A52687" w:rsidP="00023187">
            <w:pPr>
              <w:spacing w:line="276" w:lineRule="auto"/>
              <w:jc w:val="both"/>
              <w:rPr>
                <w:rFonts w:ascii="Cambria" w:hAnsi="Cambria"/>
                <w:lang w:val="fr-FR"/>
              </w:rPr>
            </w:pPr>
          </w:p>
          <w:p w14:paraId="3A752196" w14:textId="21944590" w:rsidR="000871B0" w:rsidRPr="000A7D9D" w:rsidRDefault="00A52687" w:rsidP="00023187">
            <w:pPr>
              <w:spacing w:line="276" w:lineRule="auto"/>
              <w:jc w:val="both"/>
              <w:rPr>
                <w:rFonts w:ascii="Cambria" w:hAnsi="Cambria"/>
                <w:b/>
                <w:lang w:val="fr-FR"/>
              </w:rPr>
            </w:pPr>
            <w:r w:rsidRPr="00A52687">
              <w:rPr>
                <w:rFonts w:ascii="Cambria" w:hAnsi="Cambria"/>
                <w:lang w:val="fr-FR"/>
              </w:rPr>
              <w:t>Répartition et instructions aux différent</w:t>
            </w:r>
            <w:r>
              <w:rPr>
                <w:rFonts w:ascii="Cambria" w:hAnsi="Cambria"/>
                <w:lang w:val="fr-FR"/>
              </w:rPr>
              <w:t>s</w:t>
            </w:r>
            <w:r w:rsidRPr="00A52687">
              <w:rPr>
                <w:rFonts w:ascii="Cambria" w:hAnsi="Cambria"/>
                <w:lang w:val="fr-FR"/>
              </w:rPr>
              <w:t xml:space="preserve"> </w:t>
            </w:r>
            <w:r>
              <w:rPr>
                <w:rFonts w:ascii="Cambria" w:hAnsi="Cambria"/>
                <w:lang w:val="fr-FR"/>
              </w:rPr>
              <w:t>groupe</w:t>
            </w:r>
          </w:p>
          <w:p w14:paraId="318794E6" w14:textId="77777777" w:rsidR="000871B0" w:rsidRPr="000A7D9D" w:rsidRDefault="000871B0" w:rsidP="00023187">
            <w:pPr>
              <w:spacing w:line="276" w:lineRule="auto"/>
              <w:jc w:val="both"/>
              <w:rPr>
                <w:rFonts w:ascii="Cambria" w:hAnsi="Cambria"/>
                <w:b/>
                <w:lang w:val="fr-FR"/>
              </w:rPr>
            </w:pPr>
          </w:p>
          <w:p w14:paraId="10AA178A" w14:textId="08A1F419" w:rsidR="005751D3" w:rsidRPr="000A7D9D" w:rsidRDefault="00F10BB8" w:rsidP="00023187">
            <w:pPr>
              <w:spacing w:line="276" w:lineRule="auto"/>
              <w:jc w:val="both"/>
              <w:rPr>
                <w:rFonts w:ascii="Cambria" w:hAnsi="Cambria"/>
                <w:b/>
                <w:lang w:val="fr-FR"/>
              </w:rPr>
            </w:pPr>
            <w:r w:rsidRPr="000A7D9D">
              <w:rPr>
                <w:rFonts w:ascii="Cambria" w:hAnsi="Cambria"/>
                <w:b/>
                <w:lang w:val="fr-FR"/>
              </w:rPr>
              <w:t xml:space="preserve">SESSION </w:t>
            </w:r>
            <w:proofErr w:type="gramStart"/>
            <w:r w:rsidR="006F3340">
              <w:rPr>
                <w:rFonts w:ascii="Cambria" w:hAnsi="Cambria"/>
                <w:b/>
                <w:lang w:val="fr-FR"/>
              </w:rPr>
              <w:t>9</w:t>
            </w:r>
            <w:r w:rsidRPr="000A7D9D">
              <w:rPr>
                <w:rFonts w:ascii="Cambria" w:hAnsi="Cambria"/>
                <w:b/>
                <w:lang w:val="fr-FR"/>
              </w:rPr>
              <w:t>:</w:t>
            </w:r>
            <w:proofErr w:type="gramEnd"/>
            <w:r w:rsidRPr="000A7D9D">
              <w:rPr>
                <w:rFonts w:ascii="Cambria" w:hAnsi="Cambria"/>
                <w:b/>
                <w:lang w:val="fr-FR"/>
              </w:rPr>
              <w:t xml:space="preserve"> </w:t>
            </w:r>
            <w:r w:rsidR="00831C29" w:rsidRPr="006824F6">
              <w:rPr>
                <w:rFonts w:ascii="Cambria" w:hAnsi="Cambria"/>
                <w:b/>
                <w:lang w:val="fr-FR"/>
              </w:rPr>
              <w:t>SE</w:t>
            </w:r>
            <w:r w:rsidR="00831C29" w:rsidRPr="000A7D9D">
              <w:rPr>
                <w:rFonts w:ascii="Cambria" w:hAnsi="Cambria"/>
                <w:b/>
                <w:lang w:val="fr-FR"/>
              </w:rPr>
              <w:t xml:space="preserve">SSIONS PARALLÈLES SUR LES ENTREPRISES ET LES DROITS HUMAINS ET LEUR IMPACT SUR DIVERS GROUPES VULNÉRABLES </w:t>
            </w:r>
            <w:r w:rsidR="00CE3966" w:rsidRPr="000A7D9D">
              <w:rPr>
                <w:rFonts w:ascii="Cambria" w:hAnsi="Cambria"/>
                <w:b/>
                <w:lang w:val="fr-FR"/>
              </w:rPr>
              <w:t xml:space="preserve"> </w:t>
            </w:r>
          </w:p>
          <w:p w14:paraId="2C974CB3" w14:textId="43663F33" w:rsidR="00CE3966" w:rsidRPr="000A7D9D" w:rsidRDefault="00CE3966" w:rsidP="00023187">
            <w:pPr>
              <w:spacing w:line="276" w:lineRule="auto"/>
              <w:jc w:val="both"/>
              <w:rPr>
                <w:rFonts w:ascii="Cambria" w:hAnsi="Cambria"/>
                <w:b/>
                <w:lang w:val="fr-FR"/>
              </w:rPr>
            </w:pPr>
          </w:p>
          <w:p w14:paraId="44936F01" w14:textId="44244D59" w:rsidR="00CE3966" w:rsidRPr="000A7D9D" w:rsidRDefault="00CE3966" w:rsidP="00023187">
            <w:pPr>
              <w:spacing w:line="276" w:lineRule="auto"/>
              <w:jc w:val="both"/>
              <w:rPr>
                <w:rFonts w:ascii="Cambria" w:hAnsi="Cambria"/>
                <w:lang w:val="fr-FR"/>
              </w:rPr>
            </w:pPr>
            <w:proofErr w:type="gramStart"/>
            <w:r w:rsidRPr="000A7D9D">
              <w:rPr>
                <w:rFonts w:ascii="Cambria" w:hAnsi="Cambria"/>
                <w:b/>
                <w:lang w:val="fr-FR"/>
              </w:rPr>
              <w:lastRenderedPageBreak/>
              <w:t>Instruction:</w:t>
            </w:r>
            <w:proofErr w:type="gramEnd"/>
            <w:r w:rsidRPr="000A7D9D">
              <w:rPr>
                <w:rFonts w:ascii="Cambria" w:hAnsi="Cambria"/>
                <w:b/>
                <w:lang w:val="fr-FR"/>
              </w:rPr>
              <w:t xml:space="preserve"> </w:t>
            </w:r>
            <w:r w:rsidR="00831C29" w:rsidRPr="000A7D9D">
              <w:rPr>
                <w:lang w:val="fr-FR"/>
              </w:rPr>
              <w:t xml:space="preserve"> </w:t>
            </w:r>
            <w:r w:rsidR="00831C29" w:rsidRPr="00831C29">
              <w:rPr>
                <w:rFonts w:ascii="Cambria" w:hAnsi="Cambria"/>
                <w:lang w:val="fr-FR"/>
              </w:rPr>
              <w:t xml:space="preserve">Chaque réunion parallèle est nécessaire pour tenir des discussions sur le thème spécifique, puis développer des messages clés et des recommandations pour les INDH et d'autres acteurs, à présenter en plénière le </w:t>
            </w:r>
            <w:r w:rsidR="00831C29">
              <w:rPr>
                <w:rFonts w:ascii="Cambria" w:hAnsi="Cambria"/>
                <w:lang w:val="fr-FR"/>
              </w:rPr>
              <w:t xml:space="preserve">troisième </w:t>
            </w:r>
            <w:r w:rsidR="00831C29" w:rsidRPr="00831C29">
              <w:rPr>
                <w:rFonts w:ascii="Cambria" w:hAnsi="Cambria"/>
                <w:lang w:val="fr-FR"/>
              </w:rPr>
              <w:t>jour</w:t>
            </w:r>
          </w:p>
          <w:p w14:paraId="71AAD45F" w14:textId="77777777" w:rsidR="00434B5B" w:rsidRPr="000A7D9D" w:rsidRDefault="00434B5B" w:rsidP="00023187">
            <w:pPr>
              <w:spacing w:line="276" w:lineRule="auto"/>
              <w:jc w:val="both"/>
              <w:rPr>
                <w:rFonts w:ascii="Cambria" w:hAnsi="Cambria"/>
                <w:b/>
                <w:lang w:val="fr-FR"/>
              </w:rPr>
            </w:pPr>
          </w:p>
          <w:p w14:paraId="51AB5BF9" w14:textId="657F53D6" w:rsidR="00CE3966" w:rsidRPr="000A7D9D" w:rsidRDefault="00831C29" w:rsidP="00023187">
            <w:pPr>
              <w:spacing w:line="276" w:lineRule="auto"/>
              <w:jc w:val="both"/>
              <w:rPr>
                <w:rFonts w:ascii="Cambria" w:hAnsi="Cambria"/>
                <w:b/>
                <w:lang w:val="fr-FR"/>
              </w:rPr>
            </w:pPr>
            <w:r w:rsidRPr="000A7D9D">
              <w:rPr>
                <w:rFonts w:ascii="Cambria" w:hAnsi="Cambria"/>
                <w:b/>
                <w:lang w:val="fr-FR"/>
              </w:rPr>
              <w:t>RÉUNION PARALLÈLE 1 : Instrument juridiquement contraignant sur les</w:t>
            </w:r>
            <w:r w:rsidR="00525394">
              <w:rPr>
                <w:rFonts w:ascii="Cambria" w:hAnsi="Cambria"/>
                <w:b/>
                <w:lang w:val="fr-FR"/>
              </w:rPr>
              <w:t xml:space="preserve"> </w:t>
            </w:r>
            <w:r w:rsidR="006F3340" w:rsidRPr="00A07B3D">
              <w:rPr>
                <w:rFonts w:ascii="Cambria" w:hAnsi="Cambria"/>
                <w:b/>
                <w:lang w:val="fr-FR"/>
              </w:rPr>
              <w:t>entreprises</w:t>
            </w:r>
            <w:r w:rsidR="006F3340">
              <w:rPr>
                <w:rFonts w:ascii="Cambria" w:hAnsi="Cambria"/>
                <w:b/>
                <w:lang w:val="fr-FR"/>
              </w:rPr>
              <w:t xml:space="preserve"> et </w:t>
            </w:r>
            <w:r w:rsidR="006F3340" w:rsidRPr="00A07B3D">
              <w:rPr>
                <w:rFonts w:ascii="Cambria" w:hAnsi="Cambria"/>
                <w:b/>
                <w:lang w:val="fr-FR"/>
              </w:rPr>
              <w:t xml:space="preserve">droits de l'homme </w:t>
            </w:r>
          </w:p>
          <w:p w14:paraId="76AE3A1D" w14:textId="77777777" w:rsidR="00CE3966" w:rsidRPr="000A7D9D" w:rsidRDefault="00CE3966" w:rsidP="00023187">
            <w:pPr>
              <w:spacing w:line="276" w:lineRule="auto"/>
              <w:jc w:val="both"/>
              <w:rPr>
                <w:rFonts w:ascii="Cambria" w:hAnsi="Cambria"/>
                <w:lang w:val="fr-FR"/>
              </w:rPr>
            </w:pPr>
          </w:p>
          <w:p w14:paraId="3169E243" w14:textId="4D2621FC" w:rsidR="005751D3" w:rsidRPr="000A7D9D" w:rsidRDefault="00AA5C66" w:rsidP="00023187">
            <w:pPr>
              <w:spacing w:line="276" w:lineRule="auto"/>
              <w:jc w:val="both"/>
              <w:rPr>
                <w:rFonts w:ascii="Cambria" w:hAnsi="Cambria"/>
                <w:b/>
                <w:lang w:val="fr-FR"/>
              </w:rPr>
            </w:pPr>
            <w:r w:rsidRPr="002A46B9">
              <w:rPr>
                <w:rFonts w:ascii="Cambria" w:hAnsi="Cambria"/>
                <w:lang w:val="fr-FR"/>
              </w:rPr>
              <w:t xml:space="preserve">Questions </w:t>
            </w:r>
            <w:proofErr w:type="gramStart"/>
            <w:r w:rsidRPr="002A46B9">
              <w:rPr>
                <w:rFonts w:ascii="Cambria" w:hAnsi="Cambria"/>
                <w:lang w:val="fr-FR"/>
              </w:rPr>
              <w:t>d’orientation</w:t>
            </w:r>
            <w:r w:rsidR="000871B0" w:rsidRPr="002A46B9">
              <w:rPr>
                <w:rFonts w:ascii="Cambria" w:hAnsi="Cambria"/>
                <w:lang w:val="fr-FR"/>
              </w:rPr>
              <w:t>:</w:t>
            </w:r>
            <w:proofErr w:type="gramEnd"/>
            <w:r w:rsidR="000871B0" w:rsidRPr="000A7D9D">
              <w:rPr>
                <w:rFonts w:ascii="Cambria" w:hAnsi="Cambria"/>
                <w:b/>
                <w:lang w:val="fr-FR"/>
              </w:rPr>
              <w:t xml:space="preserve"> </w:t>
            </w:r>
            <w:r w:rsidR="000A7D9D">
              <w:rPr>
                <w:rFonts w:ascii="Cambria" w:hAnsi="Cambria"/>
                <w:b/>
                <w:lang w:val="fr-FR"/>
              </w:rPr>
              <w:t>A confirmer</w:t>
            </w:r>
          </w:p>
          <w:p w14:paraId="2A6D624D" w14:textId="60C019D9" w:rsidR="005751D3" w:rsidRPr="000A7D9D" w:rsidRDefault="00AA5C66" w:rsidP="00023187">
            <w:pPr>
              <w:spacing w:line="276" w:lineRule="auto"/>
              <w:jc w:val="both"/>
              <w:rPr>
                <w:rFonts w:ascii="Cambria" w:hAnsi="Cambria"/>
                <w:lang w:val="fr-FR"/>
              </w:rPr>
            </w:pPr>
            <w:r w:rsidRPr="002A46B9">
              <w:rPr>
                <w:rFonts w:ascii="Cambria" w:hAnsi="Cambria"/>
                <w:lang w:val="fr-FR"/>
              </w:rPr>
              <w:t xml:space="preserve">Facilitateur des </w:t>
            </w:r>
            <w:proofErr w:type="gramStart"/>
            <w:r w:rsidR="005751D3" w:rsidRPr="002A46B9">
              <w:rPr>
                <w:rFonts w:ascii="Cambria" w:hAnsi="Cambria"/>
                <w:lang w:val="fr-FR"/>
              </w:rPr>
              <w:t>Group</w:t>
            </w:r>
            <w:r w:rsidRPr="002A46B9">
              <w:rPr>
                <w:rFonts w:ascii="Cambria" w:hAnsi="Cambria"/>
                <w:lang w:val="fr-FR"/>
              </w:rPr>
              <w:t>es</w:t>
            </w:r>
            <w:r w:rsidR="005751D3" w:rsidRPr="000A7D9D">
              <w:rPr>
                <w:rFonts w:ascii="Cambria" w:hAnsi="Cambria"/>
                <w:b/>
                <w:lang w:val="fr-FR"/>
              </w:rPr>
              <w:t>:</w:t>
            </w:r>
            <w:proofErr w:type="gramEnd"/>
            <w:r w:rsidR="00A07B3D">
              <w:rPr>
                <w:rFonts w:ascii="Cambria" w:hAnsi="Cambria"/>
                <w:b/>
                <w:lang w:val="fr-FR"/>
              </w:rPr>
              <w:t xml:space="preserve"> </w:t>
            </w:r>
            <w:r w:rsidR="00A07B3D" w:rsidRPr="002A46B9">
              <w:rPr>
                <w:rFonts w:ascii="Cambria" w:hAnsi="Cambria"/>
                <w:lang w:val="fr-FR"/>
              </w:rPr>
              <w:t>Mme.</w:t>
            </w:r>
            <w:r w:rsidR="00434B5B" w:rsidRPr="002A46B9">
              <w:rPr>
                <w:rFonts w:ascii="Cambria" w:hAnsi="Cambria"/>
                <w:lang w:val="fr-FR"/>
              </w:rPr>
              <w:t xml:space="preserve"> </w:t>
            </w:r>
            <w:r w:rsidR="00161692" w:rsidRPr="00525394">
              <w:rPr>
                <w:rFonts w:ascii="Cambria" w:hAnsi="Cambria"/>
                <w:lang w:val="fr-FR"/>
              </w:rPr>
              <w:t xml:space="preserve">Abiola </w:t>
            </w:r>
            <w:proofErr w:type="spellStart"/>
            <w:r w:rsidR="00161692" w:rsidRPr="00525394">
              <w:rPr>
                <w:rFonts w:ascii="Cambria" w:hAnsi="Cambria"/>
                <w:lang w:val="fr-FR"/>
              </w:rPr>
              <w:t>Idowu</w:t>
            </w:r>
            <w:proofErr w:type="spellEnd"/>
            <w:r w:rsidR="00161692" w:rsidRPr="00525394">
              <w:rPr>
                <w:rFonts w:ascii="Cambria" w:hAnsi="Cambria"/>
                <w:lang w:val="fr-FR"/>
              </w:rPr>
              <w:t>- Ojo</w:t>
            </w:r>
            <w:r w:rsidR="00161692" w:rsidRPr="000A7D9D">
              <w:rPr>
                <w:rFonts w:ascii="Cambria" w:hAnsi="Cambria"/>
                <w:lang w:val="fr-FR"/>
              </w:rPr>
              <w:t xml:space="preserve"> - </w:t>
            </w:r>
            <w:r w:rsidR="00A07B3D">
              <w:rPr>
                <w:rFonts w:ascii="Cambria" w:hAnsi="Cambria"/>
                <w:lang w:val="fr-FR"/>
              </w:rPr>
              <w:t>CADPH</w:t>
            </w:r>
          </w:p>
          <w:p w14:paraId="392E3365" w14:textId="58029AAC" w:rsidR="005751D3" w:rsidRPr="000A7D9D" w:rsidRDefault="005751D3" w:rsidP="00023187">
            <w:pPr>
              <w:spacing w:line="276" w:lineRule="auto"/>
              <w:jc w:val="both"/>
              <w:rPr>
                <w:rFonts w:ascii="Cambria" w:hAnsi="Cambria"/>
                <w:lang w:val="fr-FR"/>
              </w:rPr>
            </w:pPr>
            <w:proofErr w:type="gramStart"/>
            <w:r w:rsidRPr="002A46B9">
              <w:rPr>
                <w:rFonts w:ascii="Cambria" w:hAnsi="Cambria"/>
                <w:lang w:val="fr-FR"/>
              </w:rPr>
              <w:t>Rapporteur</w:t>
            </w:r>
            <w:r w:rsidRPr="000A7D9D">
              <w:rPr>
                <w:rFonts w:ascii="Cambria" w:hAnsi="Cambria"/>
                <w:b/>
                <w:lang w:val="fr-FR"/>
              </w:rPr>
              <w:t>:</w:t>
            </w:r>
            <w:proofErr w:type="gramEnd"/>
            <w:r w:rsidR="00434B5B" w:rsidRPr="000A7D9D">
              <w:rPr>
                <w:rFonts w:ascii="Cambria" w:hAnsi="Cambria"/>
                <w:b/>
                <w:lang w:val="fr-FR"/>
              </w:rPr>
              <w:t xml:space="preserve"> </w:t>
            </w:r>
            <w:r w:rsidR="00AA5C66">
              <w:rPr>
                <w:rFonts w:ascii="Cambria" w:hAnsi="Cambria"/>
                <w:b/>
                <w:lang w:val="fr-FR"/>
              </w:rPr>
              <w:t>CNIDH Burundi</w:t>
            </w:r>
          </w:p>
          <w:p w14:paraId="2A80FFFE" w14:textId="77777777" w:rsidR="005751D3" w:rsidRPr="000A7D9D" w:rsidRDefault="005751D3" w:rsidP="00023187">
            <w:pPr>
              <w:spacing w:line="276" w:lineRule="auto"/>
              <w:jc w:val="both"/>
              <w:rPr>
                <w:rFonts w:ascii="Cambria" w:hAnsi="Cambria"/>
                <w:b/>
                <w:lang w:val="fr-FR"/>
              </w:rPr>
            </w:pPr>
          </w:p>
          <w:p w14:paraId="5C420070" w14:textId="5BBD8AD4" w:rsidR="00CE3966" w:rsidRPr="000A7D9D" w:rsidRDefault="00831C29" w:rsidP="005751D3">
            <w:pPr>
              <w:spacing w:line="276" w:lineRule="auto"/>
              <w:jc w:val="both"/>
              <w:rPr>
                <w:rFonts w:ascii="Cambria" w:hAnsi="Cambria"/>
                <w:b/>
                <w:lang w:val="fr-FR"/>
              </w:rPr>
            </w:pPr>
            <w:r w:rsidRPr="000A7D9D">
              <w:rPr>
                <w:rFonts w:ascii="Cambria" w:hAnsi="Cambria"/>
                <w:b/>
                <w:lang w:val="fr-FR"/>
              </w:rPr>
              <w:t>RÉUNION PARALLÈLE 2 : L'intersectionnalité entre les entreprises et les droits de l'homme, la justice environnementale et le changement climatique</w:t>
            </w:r>
          </w:p>
          <w:p w14:paraId="37043FA4" w14:textId="228742DF" w:rsidR="005751D3" w:rsidRPr="000A7D9D" w:rsidRDefault="00251DC5" w:rsidP="00CE3966">
            <w:pPr>
              <w:pStyle w:val="ListParagraph"/>
              <w:numPr>
                <w:ilvl w:val="0"/>
                <w:numId w:val="22"/>
              </w:numPr>
              <w:spacing w:line="276" w:lineRule="auto"/>
              <w:jc w:val="both"/>
              <w:rPr>
                <w:rFonts w:ascii="Cambria" w:hAnsi="Cambria"/>
                <w:lang w:val="fr-FR"/>
              </w:rPr>
            </w:pPr>
            <w:r w:rsidRPr="000A7D9D">
              <w:rPr>
                <w:rFonts w:ascii="Cambria" w:hAnsi="Cambria"/>
                <w:lang w:val="fr-FR"/>
              </w:rPr>
              <w:t xml:space="preserve">Discussions sur les opportunités, les lacunes et les impacts des entreprises sur la </w:t>
            </w:r>
            <w:r>
              <w:rPr>
                <w:rFonts w:ascii="Cambria" w:hAnsi="Cambria"/>
                <w:lang w:val="fr-FR"/>
              </w:rPr>
              <w:t>gouvernance</w:t>
            </w:r>
            <w:r w:rsidRPr="000A7D9D">
              <w:rPr>
                <w:rFonts w:ascii="Cambria" w:hAnsi="Cambria"/>
                <w:lang w:val="fr-FR"/>
              </w:rPr>
              <w:t xml:space="preserve"> </w:t>
            </w:r>
            <w:r>
              <w:rPr>
                <w:rFonts w:ascii="Cambria" w:hAnsi="Cambria"/>
                <w:lang w:val="fr-FR"/>
              </w:rPr>
              <w:t>de l’</w:t>
            </w:r>
            <w:r w:rsidRPr="000A7D9D">
              <w:rPr>
                <w:rFonts w:ascii="Cambria" w:hAnsi="Cambria"/>
                <w:lang w:val="fr-FR"/>
              </w:rPr>
              <w:t>environnement et le changement climatique. Suggérer des recommandations aux INDH et autres acteurs des droits de l'homme</w:t>
            </w:r>
            <w:r w:rsidR="000871B0" w:rsidRPr="000A7D9D">
              <w:rPr>
                <w:rFonts w:ascii="Cambria" w:hAnsi="Cambria"/>
                <w:lang w:val="fr-FR"/>
              </w:rPr>
              <w:t xml:space="preserve"> </w:t>
            </w:r>
          </w:p>
          <w:p w14:paraId="34482802" w14:textId="77777777" w:rsidR="005751D3" w:rsidRPr="000A7D9D" w:rsidRDefault="005751D3" w:rsidP="00023187">
            <w:pPr>
              <w:spacing w:line="276" w:lineRule="auto"/>
              <w:jc w:val="both"/>
              <w:rPr>
                <w:rFonts w:ascii="Cambria" w:hAnsi="Cambria"/>
                <w:b/>
                <w:lang w:val="fr-FR"/>
              </w:rPr>
            </w:pPr>
          </w:p>
          <w:p w14:paraId="2F483055" w14:textId="534ED73F" w:rsidR="005751D3" w:rsidRPr="000A7D9D" w:rsidRDefault="00747893" w:rsidP="00023187">
            <w:pPr>
              <w:spacing w:line="276" w:lineRule="auto"/>
              <w:jc w:val="both"/>
              <w:rPr>
                <w:rFonts w:ascii="Cambria" w:hAnsi="Cambria"/>
                <w:lang w:val="fr-FR"/>
              </w:rPr>
            </w:pPr>
            <w:r w:rsidRPr="002A46B9">
              <w:rPr>
                <w:rFonts w:ascii="Cambria" w:hAnsi="Cambria"/>
                <w:lang w:val="fr-FR"/>
              </w:rPr>
              <w:t>Facilitateur du g</w:t>
            </w:r>
            <w:r w:rsidR="005751D3" w:rsidRPr="002A46B9">
              <w:rPr>
                <w:rFonts w:ascii="Cambria" w:hAnsi="Cambria"/>
                <w:lang w:val="fr-FR"/>
              </w:rPr>
              <w:t>roup</w:t>
            </w:r>
            <w:r w:rsidRPr="002A46B9">
              <w:rPr>
                <w:rFonts w:ascii="Cambria" w:hAnsi="Cambria"/>
                <w:lang w:val="fr-FR"/>
              </w:rPr>
              <w:t>e</w:t>
            </w:r>
            <w:r w:rsidR="005751D3" w:rsidRPr="000A7D9D">
              <w:rPr>
                <w:rFonts w:ascii="Cambria" w:hAnsi="Cambria"/>
                <w:b/>
                <w:lang w:val="fr-FR"/>
              </w:rPr>
              <w:t xml:space="preserve"> : </w:t>
            </w:r>
            <w:r>
              <w:rPr>
                <w:rFonts w:ascii="Cambria" w:hAnsi="Cambria"/>
                <w:b/>
                <w:lang w:val="fr-FR"/>
              </w:rPr>
              <w:t xml:space="preserve">INDH du </w:t>
            </w:r>
            <w:r w:rsidR="00165592">
              <w:rPr>
                <w:rFonts w:ascii="Cambria" w:hAnsi="Cambria"/>
                <w:b/>
                <w:lang w:val="fr-FR"/>
              </w:rPr>
              <w:t xml:space="preserve">Sierra Leone </w:t>
            </w:r>
          </w:p>
          <w:p w14:paraId="4AF8B3E8" w14:textId="4272AD6C" w:rsidR="005751D3" w:rsidRPr="000A7D9D" w:rsidRDefault="005751D3" w:rsidP="00023187">
            <w:pPr>
              <w:spacing w:line="276" w:lineRule="auto"/>
              <w:jc w:val="both"/>
              <w:rPr>
                <w:rFonts w:ascii="Cambria" w:hAnsi="Cambria"/>
                <w:lang w:val="fr-FR"/>
              </w:rPr>
            </w:pPr>
            <w:proofErr w:type="gramStart"/>
            <w:r w:rsidRPr="002A46B9">
              <w:rPr>
                <w:rFonts w:ascii="Cambria" w:hAnsi="Cambria"/>
                <w:lang w:val="fr-FR"/>
              </w:rPr>
              <w:t>Rapporteur</w:t>
            </w:r>
            <w:r w:rsidR="00434B5B" w:rsidRPr="000A7D9D">
              <w:rPr>
                <w:rFonts w:ascii="Cambria" w:hAnsi="Cambria"/>
                <w:b/>
                <w:lang w:val="fr-FR"/>
              </w:rPr>
              <w:t>:</w:t>
            </w:r>
            <w:proofErr w:type="gramEnd"/>
            <w:r w:rsidR="00434B5B" w:rsidRPr="000A7D9D">
              <w:rPr>
                <w:rFonts w:ascii="Cambria" w:hAnsi="Cambria"/>
                <w:b/>
                <w:lang w:val="fr-FR"/>
              </w:rPr>
              <w:t xml:space="preserve"> </w:t>
            </w:r>
            <w:r w:rsidR="00747893">
              <w:rPr>
                <w:rFonts w:ascii="Cambria" w:hAnsi="Cambria"/>
                <w:b/>
                <w:lang w:val="fr-FR"/>
              </w:rPr>
              <w:t xml:space="preserve">INDH du </w:t>
            </w:r>
            <w:r w:rsidR="00161692" w:rsidRPr="000A7D9D">
              <w:rPr>
                <w:rFonts w:ascii="Cambria" w:hAnsi="Cambria"/>
                <w:b/>
                <w:lang w:val="fr-FR"/>
              </w:rPr>
              <w:t>Rwanda</w:t>
            </w:r>
          </w:p>
          <w:p w14:paraId="13A4E348" w14:textId="77777777" w:rsidR="005751D3" w:rsidRPr="000A7D9D" w:rsidRDefault="005751D3" w:rsidP="00023187">
            <w:pPr>
              <w:spacing w:line="276" w:lineRule="auto"/>
              <w:jc w:val="both"/>
              <w:rPr>
                <w:rFonts w:ascii="Cambria" w:hAnsi="Cambria"/>
                <w:b/>
                <w:lang w:val="fr-FR"/>
              </w:rPr>
            </w:pPr>
          </w:p>
          <w:p w14:paraId="436A663A" w14:textId="1B043917" w:rsidR="005751D3" w:rsidRPr="000A7D9D" w:rsidRDefault="00251DC5" w:rsidP="00023187">
            <w:pPr>
              <w:spacing w:line="276" w:lineRule="auto"/>
              <w:jc w:val="both"/>
              <w:rPr>
                <w:rFonts w:ascii="Cambria" w:hAnsi="Cambria"/>
                <w:b/>
                <w:lang w:val="fr-FR"/>
              </w:rPr>
            </w:pPr>
            <w:r w:rsidRPr="002A46B9">
              <w:rPr>
                <w:rFonts w:ascii="Cambria" w:hAnsi="Cambria"/>
                <w:b/>
                <w:lang w:val="fr-FR"/>
              </w:rPr>
              <w:t xml:space="preserve">RÉUNION PARALLÈLE </w:t>
            </w:r>
            <w:proofErr w:type="gramStart"/>
            <w:r w:rsidR="005751D3" w:rsidRPr="002A46B9">
              <w:rPr>
                <w:rFonts w:ascii="Cambria" w:hAnsi="Cambria"/>
                <w:b/>
                <w:lang w:val="fr-FR"/>
              </w:rPr>
              <w:t>3</w:t>
            </w:r>
            <w:r w:rsidR="005751D3" w:rsidRPr="002A46B9">
              <w:rPr>
                <w:rFonts w:ascii="Cambria" w:hAnsi="Cambria"/>
                <w:lang w:val="fr-FR"/>
              </w:rPr>
              <w:t>:</w:t>
            </w:r>
            <w:proofErr w:type="gramEnd"/>
            <w:r w:rsidR="00434B5B" w:rsidRPr="000A7D9D">
              <w:rPr>
                <w:rFonts w:ascii="Cambria" w:hAnsi="Cambria"/>
                <w:b/>
                <w:lang w:val="fr-FR"/>
              </w:rPr>
              <w:t xml:space="preserve"> </w:t>
            </w:r>
            <w:r w:rsidRPr="000A7D9D">
              <w:rPr>
                <w:rFonts w:ascii="Cambria" w:hAnsi="Cambria"/>
                <w:b/>
                <w:lang w:val="fr-FR"/>
              </w:rPr>
              <w:t>L'implication des transitions numériques sur les droits de l'homme et le rôle des INDH</w:t>
            </w:r>
          </w:p>
          <w:p w14:paraId="16ABCC46" w14:textId="57C84D81" w:rsidR="00434B5B" w:rsidRPr="000A7D9D" w:rsidRDefault="00434B5B" w:rsidP="00023187">
            <w:pPr>
              <w:spacing w:line="276" w:lineRule="auto"/>
              <w:jc w:val="both"/>
              <w:rPr>
                <w:rFonts w:ascii="Cambria" w:hAnsi="Cambria"/>
                <w:lang w:val="fr-FR"/>
              </w:rPr>
            </w:pPr>
          </w:p>
          <w:p w14:paraId="3A5230EB" w14:textId="15593C32" w:rsidR="00434B5B" w:rsidRPr="000A7D9D" w:rsidRDefault="000A7D9D" w:rsidP="00023187">
            <w:pPr>
              <w:spacing w:line="276" w:lineRule="auto"/>
              <w:jc w:val="both"/>
              <w:rPr>
                <w:rFonts w:ascii="Cambria" w:hAnsi="Cambria"/>
                <w:lang w:val="fr-FR"/>
              </w:rPr>
            </w:pPr>
            <w:r>
              <w:rPr>
                <w:rFonts w:ascii="Cambria" w:hAnsi="Cambria"/>
                <w:lang w:val="fr-FR"/>
              </w:rPr>
              <w:t xml:space="preserve">Facilitateur du </w:t>
            </w:r>
            <w:proofErr w:type="gramStart"/>
            <w:r>
              <w:rPr>
                <w:rFonts w:ascii="Cambria" w:hAnsi="Cambria"/>
                <w:lang w:val="fr-FR"/>
              </w:rPr>
              <w:t>groupe</w:t>
            </w:r>
            <w:r w:rsidR="00434B5B" w:rsidRPr="000A7D9D">
              <w:rPr>
                <w:rFonts w:ascii="Cambria" w:hAnsi="Cambria"/>
                <w:lang w:val="fr-FR"/>
              </w:rPr>
              <w:t>:</w:t>
            </w:r>
            <w:proofErr w:type="gramEnd"/>
            <w:r w:rsidR="00434B5B" w:rsidRPr="000A7D9D">
              <w:rPr>
                <w:rFonts w:ascii="Cambria" w:hAnsi="Cambria"/>
                <w:lang w:val="fr-FR"/>
              </w:rPr>
              <w:t xml:space="preserve"> </w:t>
            </w:r>
            <w:r w:rsidR="00747893" w:rsidRPr="000A7D9D">
              <w:rPr>
                <w:rFonts w:ascii="Cambria" w:hAnsi="Cambria"/>
                <w:b/>
                <w:lang w:val="fr-FR"/>
              </w:rPr>
              <w:t>HCDH</w:t>
            </w:r>
            <w:r w:rsidR="005A7AD4" w:rsidRPr="000A7D9D">
              <w:rPr>
                <w:rFonts w:ascii="Cambria" w:hAnsi="Cambria"/>
                <w:b/>
                <w:lang w:val="fr-FR"/>
              </w:rPr>
              <w:t xml:space="preserve">/ GIZ B- </w:t>
            </w:r>
            <w:r w:rsidR="00747893" w:rsidRPr="000A7D9D">
              <w:rPr>
                <w:rFonts w:ascii="Cambria" w:hAnsi="Cambria"/>
                <w:b/>
                <w:lang w:val="fr-FR"/>
              </w:rPr>
              <w:t xml:space="preserve">Représentant du projet </w:t>
            </w:r>
            <w:r w:rsidR="005A7AD4" w:rsidRPr="000A7D9D">
              <w:rPr>
                <w:rFonts w:ascii="Cambria" w:hAnsi="Cambria"/>
                <w:b/>
                <w:lang w:val="fr-FR"/>
              </w:rPr>
              <w:t>Tech</w:t>
            </w:r>
          </w:p>
          <w:p w14:paraId="6AD77D66" w14:textId="1B6702E3" w:rsidR="00434B5B" w:rsidRPr="000A7D9D" w:rsidRDefault="00434B5B" w:rsidP="00023187">
            <w:pPr>
              <w:spacing w:line="276" w:lineRule="auto"/>
              <w:jc w:val="both"/>
              <w:rPr>
                <w:rFonts w:ascii="Cambria" w:hAnsi="Cambria"/>
                <w:lang w:val="fr-FR"/>
              </w:rPr>
            </w:pPr>
            <w:proofErr w:type="gramStart"/>
            <w:r w:rsidRPr="000A7D9D">
              <w:rPr>
                <w:rFonts w:ascii="Cambria" w:hAnsi="Cambria"/>
                <w:lang w:val="fr-FR"/>
              </w:rPr>
              <w:t>Rapporteur:</w:t>
            </w:r>
            <w:proofErr w:type="gramEnd"/>
            <w:r w:rsidRPr="000A7D9D">
              <w:rPr>
                <w:rFonts w:ascii="Cambria" w:hAnsi="Cambria"/>
                <w:lang w:val="fr-FR"/>
              </w:rPr>
              <w:t xml:space="preserve"> </w:t>
            </w:r>
            <w:r w:rsidR="00747893" w:rsidRPr="000A7D9D">
              <w:rPr>
                <w:rFonts w:ascii="Cambria" w:hAnsi="Cambria"/>
                <w:b/>
                <w:lang w:val="fr-FR"/>
              </w:rPr>
              <w:t>INDH du</w:t>
            </w:r>
            <w:r w:rsidR="00747893">
              <w:rPr>
                <w:rFonts w:ascii="Cambria" w:hAnsi="Cambria"/>
                <w:lang w:val="fr-FR"/>
              </w:rPr>
              <w:t xml:space="preserve"> </w:t>
            </w:r>
            <w:r w:rsidR="005A7AD4" w:rsidRPr="000A7D9D">
              <w:rPr>
                <w:rFonts w:ascii="Cambria" w:hAnsi="Cambria"/>
                <w:b/>
                <w:lang w:val="fr-FR"/>
              </w:rPr>
              <w:t>Nigeria</w:t>
            </w:r>
          </w:p>
          <w:p w14:paraId="3CD237BC" w14:textId="77777777" w:rsidR="005751D3" w:rsidRPr="000A7D9D" w:rsidRDefault="005751D3" w:rsidP="00023187">
            <w:pPr>
              <w:spacing w:line="276" w:lineRule="auto"/>
              <w:jc w:val="both"/>
              <w:rPr>
                <w:rFonts w:ascii="Cambria" w:hAnsi="Cambria"/>
                <w:b/>
                <w:lang w:val="fr-FR"/>
              </w:rPr>
            </w:pPr>
          </w:p>
          <w:p w14:paraId="6FA5C3F2" w14:textId="44AC8342" w:rsidR="005751D3" w:rsidRPr="000A7D9D" w:rsidRDefault="00251DC5" w:rsidP="00023187">
            <w:pPr>
              <w:spacing w:line="276" w:lineRule="auto"/>
              <w:jc w:val="both"/>
              <w:rPr>
                <w:rFonts w:ascii="Cambria" w:hAnsi="Cambria"/>
                <w:b/>
                <w:lang w:val="fr-FR"/>
              </w:rPr>
            </w:pPr>
            <w:r w:rsidRPr="002A46B9">
              <w:rPr>
                <w:rFonts w:ascii="Cambria" w:hAnsi="Cambria"/>
                <w:b/>
                <w:lang w:val="fr-FR"/>
              </w:rPr>
              <w:t xml:space="preserve">RÉUNION PARALLÈLE </w:t>
            </w:r>
            <w:proofErr w:type="gramStart"/>
            <w:r w:rsidR="005751D3" w:rsidRPr="002A46B9">
              <w:rPr>
                <w:rFonts w:ascii="Cambria" w:hAnsi="Cambria"/>
                <w:b/>
                <w:lang w:val="fr-FR"/>
              </w:rPr>
              <w:t>4:</w:t>
            </w:r>
            <w:proofErr w:type="gramEnd"/>
            <w:r w:rsidR="000362A4" w:rsidRPr="000A7D9D">
              <w:rPr>
                <w:rFonts w:ascii="Cambria" w:hAnsi="Cambria"/>
                <w:b/>
                <w:lang w:val="fr-FR"/>
              </w:rPr>
              <w:t xml:space="preserve"> </w:t>
            </w:r>
            <w:r w:rsidR="00014465" w:rsidRPr="00014465">
              <w:rPr>
                <w:rFonts w:ascii="Cambria" w:hAnsi="Cambria"/>
                <w:b/>
                <w:lang w:val="fr-FR"/>
              </w:rPr>
              <w:t xml:space="preserve">Droits </w:t>
            </w:r>
            <w:r w:rsidR="00014465">
              <w:rPr>
                <w:rFonts w:ascii="Cambria" w:hAnsi="Cambria"/>
                <w:b/>
                <w:lang w:val="fr-FR"/>
              </w:rPr>
              <w:t>d</w:t>
            </w:r>
            <w:r w:rsidR="00014465" w:rsidRPr="00014465">
              <w:rPr>
                <w:rFonts w:ascii="Cambria" w:hAnsi="Cambria"/>
                <w:b/>
                <w:lang w:val="fr-FR"/>
              </w:rPr>
              <w:t xml:space="preserve">e </w:t>
            </w:r>
            <w:r w:rsidR="00014465">
              <w:rPr>
                <w:rFonts w:ascii="Cambria" w:hAnsi="Cambria"/>
                <w:b/>
                <w:lang w:val="fr-FR"/>
              </w:rPr>
              <w:t>l</w:t>
            </w:r>
            <w:r w:rsidR="00014465" w:rsidRPr="00014465">
              <w:rPr>
                <w:rFonts w:ascii="Cambria" w:hAnsi="Cambria"/>
                <w:b/>
                <w:lang w:val="fr-FR"/>
              </w:rPr>
              <w:t xml:space="preserve">'homme </w:t>
            </w:r>
            <w:r w:rsidR="00014465">
              <w:rPr>
                <w:rFonts w:ascii="Cambria" w:hAnsi="Cambria"/>
                <w:b/>
                <w:lang w:val="fr-FR"/>
              </w:rPr>
              <w:t>e</w:t>
            </w:r>
            <w:r w:rsidR="00014465" w:rsidRPr="00014465">
              <w:rPr>
                <w:rFonts w:ascii="Cambria" w:hAnsi="Cambria"/>
                <w:b/>
                <w:lang w:val="fr-FR"/>
              </w:rPr>
              <w:t xml:space="preserve">t </w:t>
            </w:r>
            <w:r w:rsidR="00014465">
              <w:rPr>
                <w:rFonts w:ascii="Cambria" w:hAnsi="Cambria"/>
                <w:b/>
                <w:lang w:val="fr-FR"/>
              </w:rPr>
              <w:t>d</w:t>
            </w:r>
            <w:r w:rsidR="00014465" w:rsidRPr="00014465">
              <w:rPr>
                <w:rFonts w:ascii="Cambria" w:hAnsi="Cambria"/>
                <w:b/>
                <w:lang w:val="fr-FR"/>
              </w:rPr>
              <w:t xml:space="preserve">es </w:t>
            </w:r>
            <w:r w:rsidR="00014465">
              <w:rPr>
                <w:rFonts w:ascii="Cambria" w:hAnsi="Cambria"/>
                <w:b/>
                <w:lang w:val="fr-FR"/>
              </w:rPr>
              <w:t>e</w:t>
            </w:r>
            <w:r w:rsidR="00014465" w:rsidRPr="00014465">
              <w:rPr>
                <w:rFonts w:ascii="Cambria" w:hAnsi="Cambria"/>
                <w:b/>
                <w:lang w:val="fr-FR"/>
              </w:rPr>
              <w:t xml:space="preserve">ntreprises </w:t>
            </w:r>
            <w:r w:rsidRPr="000A7D9D">
              <w:rPr>
                <w:rFonts w:ascii="Cambria" w:hAnsi="Cambria"/>
                <w:b/>
                <w:lang w:val="fr-FR"/>
              </w:rPr>
              <w:t xml:space="preserve"> dans le contexte de la gouvernance des ressources naturelles et des conflits en Afrique</w:t>
            </w:r>
          </w:p>
          <w:p w14:paraId="588B5446" w14:textId="742CDCEA" w:rsidR="000362A4" w:rsidRPr="000A7D9D" w:rsidRDefault="000362A4" w:rsidP="00023187">
            <w:pPr>
              <w:spacing w:line="276" w:lineRule="auto"/>
              <w:jc w:val="both"/>
              <w:rPr>
                <w:rFonts w:ascii="Cambria" w:hAnsi="Cambria"/>
                <w:b/>
                <w:lang w:val="fr-FR"/>
              </w:rPr>
            </w:pPr>
          </w:p>
          <w:p w14:paraId="7823F4E4" w14:textId="336D411A" w:rsidR="000362A4" w:rsidRPr="000A7D9D" w:rsidRDefault="00747893" w:rsidP="00023187">
            <w:pPr>
              <w:spacing w:line="276" w:lineRule="auto"/>
              <w:jc w:val="both"/>
              <w:rPr>
                <w:rFonts w:ascii="Cambria" w:hAnsi="Cambria"/>
                <w:b/>
                <w:lang w:val="fr-FR"/>
              </w:rPr>
            </w:pPr>
            <w:r w:rsidRPr="000A7D9D">
              <w:rPr>
                <w:rFonts w:ascii="Cambria" w:hAnsi="Cambria"/>
                <w:b/>
                <w:lang w:val="fr-FR"/>
              </w:rPr>
              <w:t xml:space="preserve">Questions </w:t>
            </w:r>
            <w:r w:rsidR="000A7D9D">
              <w:rPr>
                <w:rFonts w:ascii="Cambria" w:hAnsi="Cambria"/>
                <w:b/>
                <w:lang w:val="fr-FR"/>
              </w:rPr>
              <w:t>d’orientation</w:t>
            </w:r>
            <w:r w:rsidRPr="000A7D9D">
              <w:rPr>
                <w:rFonts w:ascii="Cambria" w:hAnsi="Cambria"/>
                <w:b/>
                <w:lang w:val="fr-FR"/>
              </w:rPr>
              <w:t xml:space="preserve"> </w:t>
            </w:r>
            <w:r w:rsidR="000362A4" w:rsidRPr="000A7D9D">
              <w:rPr>
                <w:rFonts w:ascii="Cambria" w:hAnsi="Cambria"/>
                <w:b/>
                <w:lang w:val="fr-FR"/>
              </w:rPr>
              <w:t xml:space="preserve">: </w:t>
            </w:r>
            <w:r>
              <w:rPr>
                <w:rFonts w:ascii="Cambria" w:hAnsi="Cambria"/>
                <w:b/>
                <w:lang w:val="fr-FR"/>
              </w:rPr>
              <w:t>A confirmer</w:t>
            </w:r>
          </w:p>
          <w:p w14:paraId="735AF789" w14:textId="03D73DE1" w:rsidR="00434B5B" w:rsidRPr="000A7D9D" w:rsidRDefault="00434B5B" w:rsidP="00023187">
            <w:pPr>
              <w:spacing w:line="276" w:lineRule="auto"/>
              <w:jc w:val="both"/>
              <w:rPr>
                <w:rFonts w:ascii="Cambria" w:hAnsi="Cambria"/>
                <w:lang w:val="fr-FR"/>
              </w:rPr>
            </w:pPr>
          </w:p>
          <w:p w14:paraId="736DA4FF" w14:textId="53CB7D5B" w:rsidR="00434B5B" w:rsidRPr="000A7D9D" w:rsidRDefault="00747893" w:rsidP="00023187">
            <w:pPr>
              <w:spacing w:line="276" w:lineRule="auto"/>
              <w:jc w:val="both"/>
              <w:rPr>
                <w:rFonts w:ascii="Cambria" w:hAnsi="Cambria"/>
                <w:lang w:val="fr-FR"/>
              </w:rPr>
            </w:pPr>
            <w:r w:rsidRPr="000A7D9D">
              <w:rPr>
                <w:rFonts w:ascii="Cambria" w:hAnsi="Cambria"/>
                <w:lang w:val="fr-FR"/>
              </w:rPr>
              <w:t xml:space="preserve">Facilitateur du </w:t>
            </w:r>
            <w:proofErr w:type="gramStart"/>
            <w:r w:rsidRPr="000A7D9D">
              <w:rPr>
                <w:rFonts w:ascii="Cambria" w:hAnsi="Cambria"/>
                <w:lang w:val="fr-FR"/>
              </w:rPr>
              <w:t>groupe</w:t>
            </w:r>
            <w:r w:rsidR="00434B5B" w:rsidRPr="000A7D9D">
              <w:rPr>
                <w:rFonts w:ascii="Cambria" w:hAnsi="Cambria"/>
                <w:lang w:val="fr-FR"/>
              </w:rPr>
              <w:t>:</w:t>
            </w:r>
            <w:proofErr w:type="gramEnd"/>
            <w:r w:rsidR="00434B5B" w:rsidRPr="000A7D9D">
              <w:rPr>
                <w:rFonts w:ascii="Cambria" w:hAnsi="Cambria"/>
                <w:lang w:val="fr-FR"/>
              </w:rPr>
              <w:t xml:space="preserve"> </w:t>
            </w:r>
            <w:r w:rsidRPr="002A46B9">
              <w:rPr>
                <w:rFonts w:ascii="Cambria" w:hAnsi="Cambria"/>
                <w:b/>
                <w:lang w:val="fr-FR"/>
              </w:rPr>
              <w:t>INDH du Mali</w:t>
            </w:r>
          </w:p>
          <w:p w14:paraId="119370D4" w14:textId="54D8F445" w:rsidR="00434B5B" w:rsidRPr="000A7D9D" w:rsidRDefault="00434B5B" w:rsidP="00023187">
            <w:pPr>
              <w:spacing w:line="276" w:lineRule="auto"/>
              <w:jc w:val="both"/>
              <w:rPr>
                <w:rFonts w:ascii="Cambria" w:hAnsi="Cambria"/>
                <w:lang w:val="fr-FR"/>
              </w:rPr>
            </w:pPr>
            <w:proofErr w:type="gramStart"/>
            <w:r w:rsidRPr="000A7D9D">
              <w:rPr>
                <w:rFonts w:ascii="Cambria" w:hAnsi="Cambria"/>
                <w:lang w:val="fr-FR"/>
              </w:rPr>
              <w:t>Rapporteur:</w:t>
            </w:r>
            <w:proofErr w:type="gramEnd"/>
            <w:r w:rsidRPr="000A7D9D">
              <w:rPr>
                <w:rFonts w:ascii="Cambria" w:hAnsi="Cambria"/>
                <w:lang w:val="fr-FR"/>
              </w:rPr>
              <w:t xml:space="preserve"> </w:t>
            </w:r>
            <w:r w:rsidR="00747893" w:rsidRPr="002A46B9">
              <w:rPr>
                <w:rFonts w:ascii="Cambria" w:hAnsi="Cambria"/>
                <w:b/>
                <w:lang w:val="fr-FR"/>
              </w:rPr>
              <w:t>INDH de</w:t>
            </w:r>
            <w:r w:rsidR="003578A3" w:rsidRPr="002A46B9">
              <w:rPr>
                <w:rFonts w:ascii="Cambria" w:hAnsi="Cambria"/>
                <w:b/>
                <w:lang w:val="fr-FR"/>
              </w:rPr>
              <w:t xml:space="preserve"> </w:t>
            </w:r>
            <w:r w:rsidR="00161692" w:rsidRPr="002A46B9">
              <w:rPr>
                <w:rFonts w:ascii="Cambria" w:hAnsi="Cambria"/>
                <w:b/>
                <w:lang w:val="fr-FR"/>
              </w:rPr>
              <w:t>C</w:t>
            </w:r>
            <w:r w:rsidR="00747893" w:rsidRPr="002A46B9">
              <w:rPr>
                <w:rFonts w:ascii="Cambria" w:hAnsi="Cambria"/>
                <w:b/>
                <w:lang w:val="fr-FR"/>
              </w:rPr>
              <w:t>ô</w:t>
            </w:r>
            <w:r w:rsidR="00161692" w:rsidRPr="002A46B9">
              <w:rPr>
                <w:rFonts w:ascii="Cambria" w:hAnsi="Cambria"/>
                <w:b/>
                <w:lang w:val="fr-FR"/>
              </w:rPr>
              <w:t>te d’ Ivoire</w:t>
            </w:r>
          </w:p>
          <w:p w14:paraId="5445E148" w14:textId="6D6A532D" w:rsidR="005751D3" w:rsidRPr="000A7D9D" w:rsidRDefault="005751D3" w:rsidP="000362A4">
            <w:pPr>
              <w:spacing w:line="276" w:lineRule="auto"/>
              <w:jc w:val="both"/>
              <w:rPr>
                <w:rFonts w:ascii="Cambria" w:hAnsi="Cambria"/>
                <w:b/>
                <w:lang w:val="fr-FR"/>
              </w:rPr>
            </w:pPr>
          </w:p>
        </w:tc>
      </w:tr>
      <w:tr w:rsidR="005751D3" w:rsidRPr="000A7D9D" w14:paraId="090B89F6" w14:textId="77777777" w:rsidTr="00CE3966">
        <w:tc>
          <w:tcPr>
            <w:tcW w:w="2263" w:type="dxa"/>
            <w:shd w:val="clear" w:color="auto" w:fill="ED7D31" w:themeFill="accent2"/>
          </w:tcPr>
          <w:p w14:paraId="0F0A405D" w14:textId="22D1B878" w:rsidR="005751D3" w:rsidRPr="0021493D" w:rsidRDefault="00CE3966" w:rsidP="00023187">
            <w:pPr>
              <w:spacing w:line="276" w:lineRule="auto"/>
              <w:jc w:val="both"/>
              <w:rPr>
                <w:rFonts w:ascii="Cambria" w:hAnsi="Cambria"/>
              </w:rPr>
            </w:pPr>
            <w:r w:rsidRPr="0021493D">
              <w:rPr>
                <w:rFonts w:ascii="Cambria" w:hAnsi="Cambria"/>
              </w:rPr>
              <w:lastRenderedPageBreak/>
              <w:t>17</w:t>
            </w:r>
            <w:r w:rsidR="000A7D9D">
              <w:rPr>
                <w:rFonts w:ascii="Cambria" w:hAnsi="Cambria"/>
              </w:rPr>
              <w:t>:</w:t>
            </w:r>
            <w:r w:rsidRPr="0021493D">
              <w:rPr>
                <w:rFonts w:ascii="Cambria" w:hAnsi="Cambria"/>
              </w:rPr>
              <w:t>00</w:t>
            </w:r>
          </w:p>
        </w:tc>
        <w:tc>
          <w:tcPr>
            <w:tcW w:w="6753" w:type="dxa"/>
            <w:shd w:val="clear" w:color="auto" w:fill="ED7D31" w:themeFill="accent2"/>
          </w:tcPr>
          <w:p w14:paraId="1753E882" w14:textId="5D1DB6D2" w:rsidR="005751D3" w:rsidRPr="000A7D9D" w:rsidRDefault="00747893" w:rsidP="00CE3966">
            <w:pPr>
              <w:spacing w:line="276" w:lineRule="auto"/>
              <w:jc w:val="center"/>
              <w:rPr>
                <w:rFonts w:ascii="Cambria" w:hAnsi="Cambria"/>
                <w:b/>
                <w:lang w:val="fr-FR"/>
              </w:rPr>
            </w:pPr>
            <w:proofErr w:type="spellStart"/>
            <w:r w:rsidRPr="000A7D9D">
              <w:rPr>
                <w:rFonts w:ascii="Cambria" w:hAnsi="Cambria"/>
                <w:b/>
                <w:lang w:val="fr-FR"/>
              </w:rPr>
              <w:t>Pause café</w:t>
            </w:r>
            <w:proofErr w:type="spellEnd"/>
            <w:r w:rsidR="00CE3966" w:rsidRPr="000A7D9D">
              <w:rPr>
                <w:rFonts w:ascii="Cambria" w:hAnsi="Cambria"/>
                <w:b/>
                <w:lang w:val="fr-FR"/>
              </w:rPr>
              <w:t xml:space="preserve"> &amp; </w:t>
            </w:r>
            <w:r w:rsidRPr="000A7D9D">
              <w:rPr>
                <w:rFonts w:ascii="Cambria" w:hAnsi="Cambria"/>
                <w:b/>
                <w:lang w:val="fr-FR"/>
              </w:rPr>
              <w:t>Fin de la 2ème journée</w:t>
            </w:r>
          </w:p>
        </w:tc>
      </w:tr>
      <w:tr w:rsidR="00B5480D" w:rsidRPr="0021493D" w14:paraId="19AB743F" w14:textId="77777777" w:rsidTr="00B5480D">
        <w:tc>
          <w:tcPr>
            <w:tcW w:w="9016" w:type="dxa"/>
            <w:gridSpan w:val="2"/>
            <w:tcBorders>
              <w:left w:val="nil"/>
              <w:right w:val="nil"/>
            </w:tcBorders>
          </w:tcPr>
          <w:p w14:paraId="0364AA1F" w14:textId="77777777" w:rsidR="00C01AEE" w:rsidRPr="000A7D9D" w:rsidRDefault="00C01AEE" w:rsidP="00161692">
            <w:pPr>
              <w:spacing w:line="276" w:lineRule="auto"/>
              <w:rPr>
                <w:rFonts w:ascii="Cambria" w:hAnsi="Cambria"/>
                <w:b/>
                <w:color w:val="ED7D31" w:themeColor="accent2"/>
                <w:lang w:val="fr-FR"/>
              </w:rPr>
            </w:pPr>
          </w:p>
          <w:p w14:paraId="2466552D" w14:textId="77777777" w:rsidR="00C01AEE" w:rsidRPr="000A7D9D" w:rsidRDefault="00C01AEE" w:rsidP="0045226F">
            <w:pPr>
              <w:spacing w:line="276" w:lineRule="auto"/>
              <w:rPr>
                <w:rFonts w:ascii="Cambria" w:hAnsi="Cambria"/>
                <w:b/>
                <w:color w:val="ED7D31" w:themeColor="accent2"/>
                <w:lang w:val="fr-FR"/>
              </w:rPr>
            </w:pPr>
          </w:p>
          <w:p w14:paraId="6388F2E1" w14:textId="77777777" w:rsidR="00C01AEE" w:rsidRPr="000A7D9D" w:rsidRDefault="00C01AEE" w:rsidP="002A5455">
            <w:pPr>
              <w:spacing w:line="276" w:lineRule="auto"/>
              <w:jc w:val="center"/>
              <w:rPr>
                <w:rFonts w:ascii="Cambria" w:hAnsi="Cambria"/>
                <w:b/>
                <w:color w:val="ED7D31" w:themeColor="accent2"/>
                <w:lang w:val="fr-FR"/>
              </w:rPr>
            </w:pPr>
          </w:p>
          <w:p w14:paraId="2CD244F0" w14:textId="33F3B7DB" w:rsidR="00B5480D" w:rsidRPr="0021493D" w:rsidRDefault="002A46B9" w:rsidP="002A5455">
            <w:pPr>
              <w:spacing w:line="276" w:lineRule="auto"/>
              <w:jc w:val="center"/>
              <w:rPr>
                <w:rFonts w:ascii="Cambria" w:hAnsi="Cambria"/>
                <w:b/>
                <w:color w:val="ED7D31" w:themeColor="accent2"/>
                <w:lang w:val="en-US"/>
              </w:rPr>
            </w:pPr>
            <w:r w:rsidRPr="00525394">
              <w:rPr>
                <w:rFonts w:ascii="Cambria" w:hAnsi="Cambria"/>
                <w:b/>
                <w:color w:val="ED7D31" w:themeColor="accent2"/>
                <w:lang w:val="en-US"/>
              </w:rPr>
              <w:t xml:space="preserve">TROISIÈME </w:t>
            </w:r>
            <w:proofErr w:type="gramStart"/>
            <w:r w:rsidRPr="00525394">
              <w:rPr>
                <w:rFonts w:ascii="Cambria" w:hAnsi="Cambria"/>
                <w:b/>
                <w:color w:val="ED7D31" w:themeColor="accent2"/>
                <w:lang w:val="en-US"/>
              </w:rPr>
              <w:t>JOU</w:t>
            </w:r>
            <w:r>
              <w:rPr>
                <w:rFonts w:ascii="Cambria" w:hAnsi="Cambria"/>
                <w:b/>
                <w:color w:val="ED7D31" w:themeColor="accent2"/>
                <w:lang w:val="en-US"/>
              </w:rPr>
              <w:t xml:space="preserve">RNÉE </w:t>
            </w:r>
            <w:r w:rsidRPr="00525394">
              <w:rPr>
                <w:rFonts w:ascii="Cambria" w:hAnsi="Cambria"/>
                <w:b/>
                <w:color w:val="ED7D31" w:themeColor="accent2"/>
                <w:lang w:val="en-US"/>
              </w:rPr>
              <w:t>:</w:t>
            </w:r>
            <w:proofErr w:type="gramEnd"/>
            <w:r w:rsidR="00525394" w:rsidRPr="00525394">
              <w:rPr>
                <w:rFonts w:ascii="Cambria" w:hAnsi="Cambria"/>
                <w:b/>
                <w:color w:val="ED7D31" w:themeColor="accent2"/>
                <w:lang w:val="en-US"/>
              </w:rPr>
              <w:t xml:space="preserve"> </w:t>
            </w:r>
            <w:r w:rsidR="00525394">
              <w:rPr>
                <w:rFonts w:ascii="Cambria" w:hAnsi="Cambria"/>
                <w:b/>
                <w:color w:val="ED7D31" w:themeColor="accent2"/>
                <w:lang w:val="en-US"/>
              </w:rPr>
              <w:t xml:space="preserve">20 </w:t>
            </w:r>
            <w:r w:rsidR="00525394" w:rsidRPr="00525394">
              <w:rPr>
                <w:rFonts w:ascii="Cambria" w:hAnsi="Cambria"/>
                <w:b/>
                <w:color w:val="ED7D31" w:themeColor="accent2"/>
                <w:lang w:val="en-US"/>
              </w:rPr>
              <w:t>octobre</w:t>
            </w:r>
            <w:r w:rsidR="00525394" w:rsidRPr="00525394" w:rsidDel="00525394">
              <w:rPr>
                <w:rFonts w:ascii="Cambria" w:hAnsi="Cambria"/>
                <w:b/>
                <w:color w:val="ED7D31" w:themeColor="accent2"/>
                <w:lang w:val="en-US"/>
              </w:rPr>
              <w:t xml:space="preserve"> </w:t>
            </w:r>
            <w:r w:rsidR="00B5480D" w:rsidRPr="0021493D">
              <w:rPr>
                <w:rFonts w:ascii="Cambria" w:hAnsi="Cambria"/>
                <w:b/>
                <w:color w:val="ED7D31" w:themeColor="accent2"/>
                <w:lang w:val="en-US"/>
              </w:rPr>
              <w:t>, 202</w:t>
            </w:r>
            <w:r w:rsidR="00994C26" w:rsidRPr="0021493D">
              <w:rPr>
                <w:rFonts w:ascii="Cambria" w:hAnsi="Cambria"/>
                <w:b/>
                <w:color w:val="ED7D31" w:themeColor="accent2"/>
                <w:lang w:val="en-US"/>
              </w:rPr>
              <w:t>3</w:t>
            </w:r>
          </w:p>
        </w:tc>
      </w:tr>
      <w:tr w:rsidR="005D14B3" w:rsidRPr="0021493D" w14:paraId="045282DE" w14:textId="77777777" w:rsidTr="00B5480D">
        <w:tc>
          <w:tcPr>
            <w:tcW w:w="9016" w:type="dxa"/>
            <w:gridSpan w:val="2"/>
            <w:tcBorders>
              <w:left w:val="nil"/>
              <w:right w:val="nil"/>
            </w:tcBorders>
          </w:tcPr>
          <w:p w14:paraId="61974C2F" w14:textId="77777777" w:rsidR="005D14B3" w:rsidRPr="0021493D" w:rsidRDefault="005D14B3" w:rsidP="00AD567F">
            <w:pPr>
              <w:spacing w:line="276" w:lineRule="auto"/>
              <w:jc w:val="center"/>
              <w:rPr>
                <w:rFonts w:ascii="Cambria" w:hAnsi="Cambria"/>
                <w:b/>
                <w:color w:val="ED7D31" w:themeColor="accent2"/>
                <w:lang w:val="en-US"/>
              </w:rPr>
            </w:pPr>
          </w:p>
        </w:tc>
      </w:tr>
      <w:tr w:rsidR="005D14B3" w:rsidRPr="000A7D9D" w14:paraId="159F530F" w14:textId="77777777" w:rsidTr="00C01AEE">
        <w:tc>
          <w:tcPr>
            <w:tcW w:w="2263" w:type="dxa"/>
            <w:shd w:val="clear" w:color="auto" w:fill="ED7D31" w:themeFill="accent2"/>
          </w:tcPr>
          <w:p w14:paraId="08267335" w14:textId="09D5E0A4" w:rsidR="005D14B3" w:rsidRPr="0021493D" w:rsidRDefault="00FB7046" w:rsidP="00023187">
            <w:pPr>
              <w:spacing w:line="276" w:lineRule="auto"/>
              <w:jc w:val="both"/>
              <w:rPr>
                <w:rFonts w:ascii="Cambria" w:hAnsi="Cambria"/>
                <w:color w:val="FFFFFF" w:themeColor="background1"/>
              </w:rPr>
            </w:pPr>
            <w:r w:rsidRPr="0021493D">
              <w:rPr>
                <w:rFonts w:ascii="Cambria" w:hAnsi="Cambria"/>
              </w:rPr>
              <w:t>09:00-09:1</w:t>
            </w:r>
            <w:r w:rsidR="00A06370" w:rsidRPr="0021493D">
              <w:rPr>
                <w:rFonts w:ascii="Cambria" w:hAnsi="Cambria"/>
              </w:rPr>
              <w:t>5</w:t>
            </w:r>
          </w:p>
        </w:tc>
        <w:tc>
          <w:tcPr>
            <w:tcW w:w="6753" w:type="dxa"/>
            <w:shd w:val="clear" w:color="auto" w:fill="ED7D31" w:themeFill="accent2"/>
          </w:tcPr>
          <w:p w14:paraId="461E5B3F" w14:textId="4CBBBDE2" w:rsidR="005D14B3" w:rsidRPr="000A7D9D" w:rsidRDefault="005D14B3" w:rsidP="005D14B3">
            <w:pPr>
              <w:spacing w:line="276" w:lineRule="auto"/>
              <w:jc w:val="center"/>
              <w:rPr>
                <w:rFonts w:ascii="Cambria" w:hAnsi="Cambria"/>
                <w:b/>
                <w:color w:val="FFFFFF" w:themeColor="background1"/>
                <w:lang w:val="fr-FR"/>
              </w:rPr>
            </w:pPr>
            <w:r w:rsidRPr="000A7D9D">
              <w:rPr>
                <w:rFonts w:ascii="Cambria" w:hAnsi="Cambria"/>
                <w:b/>
                <w:lang w:val="fr-FR"/>
              </w:rPr>
              <w:t>R</w:t>
            </w:r>
            <w:r w:rsidR="00CF6D42" w:rsidRPr="000A7D9D">
              <w:rPr>
                <w:rFonts w:ascii="Cambria" w:hAnsi="Cambria"/>
                <w:b/>
                <w:lang w:val="fr-FR"/>
              </w:rPr>
              <w:t>écapitulation de la deuxième journée</w:t>
            </w:r>
          </w:p>
        </w:tc>
      </w:tr>
      <w:tr w:rsidR="00340C61" w:rsidRPr="0021493D" w14:paraId="47296A30" w14:textId="77777777" w:rsidTr="00340C61">
        <w:tc>
          <w:tcPr>
            <w:tcW w:w="2263" w:type="dxa"/>
            <w:shd w:val="clear" w:color="auto" w:fill="FFFFFF" w:themeFill="background1"/>
          </w:tcPr>
          <w:p w14:paraId="1C4231C1" w14:textId="59705B29" w:rsidR="00340C61" w:rsidRPr="0021493D" w:rsidRDefault="00FB7046" w:rsidP="00023187">
            <w:pPr>
              <w:spacing w:line="276" w:lineRule="auto"/>
              <w:jc w:val="both"/>
              <w:rPr>
                <w:rFonts w:ascii="Cambria" w:hAnsi="Cambria"/>
                <w:color w:val="FFFFFF" w:themeColor="background1"/>
              </w:rPr>
            </w:pPr>
            <w:r w:rsidRPr="0021493D">
              <w:rPr>
                <w:rFonts w:ascii="Cambria" w:hAnsi="Cambria"/>
              </w:rPr>
              <w:lastRenderedPageBreak/>
              <w:t>09</w:t>
            </w:r>
            <w:r w:rsidR="000A7D9D">
              <w:rPr>
                <w:rFonts w:ascii="Cambria" w:hAnsi="Cambria"/>
              </w:rPr>
              <w:t>:</w:t>
            </w:r>
            <w:r w:rsidRPr="0021493D">
              <w:rPr>
                <w:rFonts w:ascii="Cambria" w:hAnsi="Cambria"/>
              </w:rPr>
              <w:t>1</w:t>
            </w:r>
            <w:r w:rsidR="00A06370" w:rsidRPr="0021493D">
              <w:rPr>
                <w:rFonts w:ascii="Cambria" w:hAnsi="Cambria"/>
              </w:rPr>
              <w:t>5</w:t>
            </w:r>
            <w:r w:rsidRPr="0021493D">
              <w:rPr>
                <w:rFonts w:ascii="Cambria" w:hAnsi="Cambria"/>
              </w:rPr>
              <w:t>-</w:t>
            </w:r>
            <w:r w:rsidR="00A06370" w:rsidRPr="0021493D">
              <w:rPr>
                <w:rFonts w:ascii="Cambria" w:hAnsi="Cambria"/>
              </w:rPr>
              <w:t>10</w:t>
            </w:r>
            <w:r w:rsidR="000A7D9D">
              <w:rPr>
                <w:rFonts w:ascii="Cambria" w:hAnsi="Cambria"/>
              </w:rPr>
              <w:t>:</w:t>
            </w:r>
            <w:r w:rsidR="00A06370" w:rsidRPr="0021493D">
              <w:rPr>
                <w:rFonts w:ascii="Cambria" w:hAnsi="Cambria"/>
              </w:rPr>
              <w:t>0</w:t>
            </w:r>
            <w:r w:rsidRPr="0021493D">
              <w:rPr>
                <w:rFonts w:ascii="Cambria" w:hAnsi="Cambria"/>
              </w:rPr>
              <w:t>0</w:t>
            </w:r>
          </w:p>
        </w:tc>
        <w:tc>
          <w:tcPr>
            <w:tcW w:w="6753" w:type="dxa"/>
            <w:shd w:val="clear" w:color="auto" w:fill="FFFFFF" w:themeFill="background1"/>
          </w:tcPr>
          <w:p w14:paraId="11EF8FDD" w14:textId="27E1140B" w:rsidR="00340C61" w:rsidRPr="000A7D9D" w:rsidRDefault="00251DC5" w:rsidP="0073783C">
            <w:pPr>
              <w:spacing w:line="276" w:lineRule="auto"/>
              <w:jc w:val="both"/>
              <w:rPr>
                <w:rFonts w:ascii="Cambria" w:hAnsi="Cambria"/>
                <w:b/>
                <w:lang w:val="fr-FR"/>
              </w:rPr>
            </w:pPr>
            <w:r w:rsidRPr="000A7D9D">
              <w:rPr>
                <w:rFonts w:ascii="Cambria" w:hAnsi="Cambria"/>
                <w:b/>
                <w:lang w:val="fr-FR"/>
              </w:rPr>
              <w:t>SESSION 1</w:t>
            </w:r>
            <w:r w:rsidR="002A46B9">
              <w:rPr>
                <w:rFonts w:ascii="Cambria" w:hAnsi="Cambria"/>
                <w:b/>
                <w:lang w:val="fr-FR"/>
              </w:rPr>
              <w:t>0</w:t>
            </w:r>
            <w:r w:rsidRPr="000A7D9D">
              <w:rPr>
                <w:rFonts w:ascii="Cambria" w:hAnsi="Cambria"/>
                <w:b/>
                <w:lang w:val="fr-FR"/>
              </w:rPr>
              <w:t xml:space="preserve"> : Session de compte rendu sur les messages clés et les recommandations des réunions parallèles de l'après-midi du jour 2</w:t>
            </w:r>
            <w:r w:rsidR="008372C9" w:rsidRPr="000A7D9D">
              <w:rPr>
                <w:rFonts w:ascii="Cambria" w:hAnsi="Cambria"/>
                <w:b/>
                <w:lang w:val="fr-FR"/>
              </w:rPr>
              <w:t xml:space="preserve"> </w:t>
            </w:r>
          </w:p>
          <w:p w14:paraId="1811BCB1" w14:textId="7B808027" w:rsidR="00D54C5F" w:rsidRPr="000A7D9D" w:rsidRDefault="00D54C5F" w:rsidP="0073783C">
            <w:pPr>
              <w:spacing w:line="276" w:lineRule="auto"/>
              <w:jc w:val="both"/>
              <w:rPr>
                <w:rFonts w:ascii="Cambria" w:hAnsi="Cambria"/>
                <w:b/>
                <w:lang w:val="fr-FR"/>
              </w:rPr>
            </w:pPr>
          </w:p>
          <w:p w14:paraId="0BC15EAB" w14:textId="00CAA86A" w:rsidR="00D54C5F" w:rsidRPr="0021493D" w:rsidRDefault="00CF6D42" w:rsidP="0073783C">
            <w:pPr>
              <w:spacing w:line="276" w:lineRule="auto"/>
              <w:jc w:val="both"/>
              <w:rPr>
                <w:rFonts w:ascii="Cambria" w:hAnsi="Cambria"/>
                <w:b/>
              </w:rPr>
            </w:pPr>
            <w:proofErr w:type="spellStart"/>
            <w:r w:rsidRPr="002A46B9">
              <w:rPr>
                <w:rFonts w:ascii="Cambria" w:hAnsi="Cambria"/>
              </w:rPr>
              <w:t>Modérateur</w:t>
            </w:r>
            <w:proofErr w:type="spellEnd"/>
            <w:r w:rsidR="00D54C5F" w:rsidRPr="0021493D">
              <w:rPr>
                <w:rFonts w:ascii="Cambria" w:hAnsi="Cambria"/>
                <w:b/>
              </w:rPr>
              <w:t xml:space="preserve">: </w:t>
            </w:r>
            <w:r w:rsidR="00161692" w:rsidRPr="002A46B9">
              <w:rPr>
                <w:rFonts w:ascii="Cambria" w:hAnsi="Cambria"/>
                <w:b/>
              </w:rPr>
              <w:t>Cl</w:t>
            </w:r>
            <w:r w:rsidRPr="002A46B9">
              <w:rPr>
                <w:rFonts w:ascii="Cambria" w:hAnsi="Cambria"/>
                <w:b/>
              </w:rPr>
              <w:t>é</w:t>
            </w:r>
            <w:r w:rsidR="00161692" w:rsidRPr="002A46B9">
              <w:rPr>
                <w:rFonts w:ascii="Cambria" w:hAnsi="Cambria"/>
                <w:b/>
              </w:rPr>
              <w:t xml:space="preserve">ment </w:t>
            </w:r>
            <w:proofErr w:type="spellStart"/>
            <w:r w:rsidR="00161692" w:rsidRPr="002A46B9">
              <w:rPr>
                <w:rFonts w:ascii="Cambria" w:hAnsi="Cambria"/>
                <w:b/>
              </w:rPr>
              <w:t>Kadogbe</w:t>
            </w:r>
            <w:proofErr w:type="spellEnd"/>
            <w:r w:rsidR="00161692" w:rsidRPr="002A46B9">
              <w:rPr>
                <w:rFonts w:ascii="Cambria" w:hAnsi="Cambria"/>
                <w:b/>
              </w:rPr>
              <w:t xml:space="preserve"> (CHRAJ</w:t>
            </w:r>
          </w:p>
          <w:p w14:paraId="327B81A5" w14:textId="1C979F34" w:rsidR="008372C9" w:rsidRPr="0021493D" w:rsidRDefault="008372C9" w:rsidP="005D14B3">
            <w:pPr>
              <w:spacing w:line="276" w:lineRule="auto"/>
              <w:jc w:val="center"/>
              <w:rPr>
                <w:rFonts w:ascii="Cambria" w:hAnsi="Cambria"/>
                <w:i/>
              </w:rPr>
            </w:pPr>
            <w:r w:rsidRPr="0021493D">
              <w:rPr>
                <w:rFonts w:ascii="Cambria" w:hAnsi="Cambria"/>
                <w:i/>
              </w:rPr>
              <w:t>(10 minutes per group)</w:t>
            </w:r>
          </w:p>
        </w:tc>
      </w:tr>
      <w:tr w:rsidR="00670C9D" w:rsidRPr="00727C41" w14:paraId="27875724" w14:textId="77777777" w:rsidTr="00340C61">
        <w:tc>
          <w:tcPr>
            <w:tcW w:w="2263" w:type="dxa"/>
            <w:shd w:val="clear" w:color="auto" w:fill="FFFFFF" w:themeFill="background1"/>
          </w:tcPr>
          <w:p w14:paraId="637C939E" w14:textId="0F09B3F1" w:rsidR="00670C9D" w:rsidRPr="0021493D" w:rsidRDefault="00A06370" w:rsidP="00023187">
            <w:pPr>
              <w:spacing w:line="276" w:lineRule="auto"/>
              <w:jc w:val="both"/>
              <w:rPr>
                <w:rFonts w:ascii="Cambria" w:hAnsi="Cambria"/>
              </w:rPr>
            </w:pPr>
            <w:r w:rsidRPr="0021493D">
              <w:rPr>
                <w:rFonts w:ascii="Cambria" w:hAnsi="Cambria"/>
              </w:rPr>
              <w:t>1</w:t>
            </w:r>
            <w:r w:rsidR="00C01AEE" w:rsidRPr="0021493D">
              <w:rPr>
                <w:rFonts w:ascii="Cambria" w:hAnsi="Cambria"/>
              </w:rPr>
              <w:t>0</w:t>
            </w:r>
            <w:r w:rsidR="000A7D9D">
              <w:rPr>
                <w:rFonts w:ascii="Cambria" w:hAnsi="Cambria"/>
              </w:rPr>
              <w:t>:</w:t>
            </w:r>
            <w:r w:rsidRPr="0021493D">
              <w:rPr>
                <w:rFonts w:ascii="Cambria" w:hAnsi="Cambria"/>
              </w:rPr>
              <w:t>0</w:t>
            </w:r>
            <w:r w:rsidR="00C01AEE" w:rsidRPr="0021493D">
              <w:rPr>
                <w:rFonts w:ascii="Cambria" w:hAnsi="Cambria"/>
              </w:rPr>
              <w:t>0 – 11</w:t>
            </w:r>
            <w:r w:rsidR="000A7D9D">
              <w:rPr>
                <w:rFonts w:ascii="Cambria" w:hAnsi="Cambria"/>
              </w:rPr>
              <w:t>:</w:t>
            </w:r>
            <w:r w:rsidR="00C01AEE" w:rsidRPr="0021493D">
              <w:rPr>
                <w:rFonts w:ascii="Cambria" w:hAnsi="Cambria"/>
              </w:rPr>
              <w:t xml:space="preserve">00 </w:t>
            </w:r>
          </w:p>
        </w:tc>
        <w:tc>
          <w:tcPr>
            <w:tcW w:w="6753" w:type="dxa"/>
            <w:shd w:val="clear" w:color="auto" w:fill="FFFFFF" w:themeFill="background1"/>
          </w:tcPr>
          <w:p w14:paraId="5FC0BB39" w14:textId="466796A6" w:rsidR="00670C9D" w:rsidRPr="000A7D9D" w:rsidRDefault="00EE5DBC" w:rsidP="00C01AEE">
            <w:pPr>
              <w:spacing w:line="276" w:lineRule="auto"/>
              <w:jc w:val="both"/>
              <w:rPr>
                <w:rFonts w:ascii="Cambria" w:hAnsi="Cambria"/>
                <w:lang w:val="fr-FR"/>
              </w:rPr>
            </w:pPr>
            <w:r w:rsidRPr="000A7D9D">
              <w:rPr>
                <w:rFonts w:ascii="Cambria" w:hAnsi="Cambria"/>
                <w:b/>
                <w:lang w:val="fr-FR"/>
              </w:rPr>
              <w:t>Discussion plénière animée, questions et réponses sur l'élaboration du programme BHR pour la prochaine période de mise en œuvre avant la 15e Conférence biennale</w:t>
            </w:r>
            <w:r w:rsidR="00C01AEE" w:rsidRPr="000A7D9D">
              <w:rPr>
                <w:rFonts w:ascii="Cambria" w:hAnsi="Cambria"/>
                <w:b/>
                <w:lang w:val="fr-FR"/>
              </w:rPr>
              <w:t xml:space="preserve"> </w:t>
            </w:r>
            <w:proofErr w:type="gramStart"/>
            <w:r w:rsidR="00C01AEE" w:rsidRPr="000A7D9D">
              <w:rPr>
                <w:rFonts w:ascii="Cambria" w:hAnsi="Cambria"/>
                <w:lang w:val="fr-FR"/>
              </w:rPr>
              <w:t xml:space="preserve">– </w:t>
            </w:r>
            <w:r w:rsidRPr="000A7D9D">
              <w:rPr>
                <w:lang w:val="fr-FR"/>
              </w:rPr>
              <w:t xml:space="preserve"> </w:t>
            </w:r>
            <w:r w:rsidRPr="000A7D9D">
              <w:rPr>
                <w:rFonts w:ascii="Cambria" w:hAnsi="Cambria"/>
                <w:lang w:val="fr-FR"/>
              </w:rPr>
              <w:t>réflexions</w:t>
            </w:r>
            <w:proofErr w:type="gramEnd"/>
            <w:r w:rsidRPr="000A7D9D">
              <w:rPr>
                <w:rFonts w:ascii="Cambria" w:hAnsi="Cambria"/>
                <w:lang w:val="fr-FR"/>
              </w:rPr>
              <w:t xml:space="preserve"> sur le rôle des INDH </w:t>
            </w:r>
            <w:r>
              <w:rPr>
                <w:rFonts w:ascii="Cambria" w:hAnsi="Cambria"/>
                <w:lang w:val="fr-FR"/>
              </w:rPr>
              <w:t>par rapport aux</w:t>
            </w:r>
            <w:r w:rsidRPr="000A7D9D">
              <w:rPr>
                <w:rFonts w:ascii="Cambria" w:hAnsi="Cambria"/>
                <w:lang w:val="fr-FR"/>
              </w:rPr>
              <w:t xml:space="preserve"> messages clés et recommandations présentés ci-dessus</w:t>
            </w:r>
          </w:p>
          <w:p w14:paraId="1E3D5B38" w14:textId="77777777" w:rsidR="00C01AEE" w:rsidRPr="00525394" w:rsidRDefault="00C01AEE" w:rsidP="005D14B3">
            <w:pPr>
              <w:spacing w:line="276" w:lineRule="auto"/>
              <w:jc w:val="center"/>
              <w:rPr>
                <w:rFonts w:ascii="Cambria" w:hAnsi="Cambria"/>
                <w:lang w:val="fr-FR"/>
              </w:rPr>
            </w:pPr>
          </w:p>
          <w:p w14:paraId="3D37FA3A" w14:textId="79ABA9BE" w:rsidR="00C01AEE" w:rsidRPr="000A7D9D" w:rsidRDefault="00C01AEE" w:rsidP="00C01AEE">
            <w:pPr>
              <w:spacing w:line="276" w:lineRule="auto"/>
              <w:jc w:val="both"/>
              <w:rPr>
                <w:rFonts w:ascii="Cambria" w:hAnsi="Cambria"/>
                <w:b/>
                <w:lang w:val="fr-FR"/>
              </w:rPr>
            </w:pPr>
            <w:proofErr w:type="spellStart"/>
            <w:proofErr w:type="gramStart"/>
            <w:r w:rsidRPr="002A46B9">
              <w:rPr>
                <w:rFonts w:ascii="Cambria" w:hAnsi="Cambria"/>
                <w:lang w:val="fr-FR"/>
              </w:rPr>
              <w:t>Moderat</w:t>
            </w:r>
            <w:r w:rsidR="00747893" w:rsidRPr="002A46B9">
              <w:rPr>
                <w:rFonts w:ascii="Cambria" w:hAnsi="Cambria"/>
                <w:lang w:val="fr-FR"/>
              </w:rPr>
              <w:t>rice</w:t>
            </w:r>
            <w:proofErr w:type="spellEnd"/>
            <w:r w:rsidRPr="002A46B9">
              <w:rPr>
                <w:rFonts w:ascii="Cambria" w:hAnsi="Cambria"/>
                <w:lang w:val="fr-FR"/>
              </w:rPr>
              <w:t>:</w:t>
            </w:r>
            <w:proofErr w:type="gramEnd"/>
            <w:r w:rsidRPr="000A7D9D">
              <w:rPr>
                <w:rFonts w:ascii="Cambria" w:hAnsi="Cambria"/>
                <w:b/>
                <w:lang w:val="fr-FR"/>
              </w:rPr>
              <w:t xml:space="preserve"> </w:t>
            </w:r>
            <w:r w:rsidR="00747893">
              <w:rPr>
                <w:rFonts w:ascii="Cambria" w:hAnsi="Cambria"/>
                <w:b/>
                <w:lang w:val="fr-FR"/>
              </w:rPr>
              <w:t>Présidente de l’INDH de</w:t>
            </w:r>
            <w:r w:rsidR="00E04BD2" w:rsidRPr="000A7D9D">
              <w:rPr>
                <w:rFonts w:ascii="Cambria" w:hAnsi="Cambria"/>
                <w:b/>
                <w:lang w:val="fr-FR"/>
              </w:rPr>
              <w:t xml:space="preserve"> Sierra Leone</w:t>
            </w:r>
          </w:p>
        </w:tc>
      </w:tr>
      <w:tr w:rsidR="00C01AEE" w:rsidRPr="0021493D" w14:paraId="7651BA12" w14:textId="77777777" w:rsidTr="00C01AEE">
        <w:tc>
          <w:tcPr>
            <w:tcW w:w="2263" w:type="dxa"/>
            <w:shd w:val="clear" w:color="auto" w:fill="ED7D31" w:themeFill="accent2"/>
          </w:tcPr>
          <w:p w14:paraId="4CBC1647" w14:textId="65BE436B" w:rsidR="00C01AEE" w:rsidRPr="0021493D" w:rsidRDefault="00C01AEE" w:rsidP="00023187">
            <w:pPr>
              <w:spacing w:line="276" w:lineRule="auto"/>
              <w:jc w:val="both"/>
              <w:rPr>
                <w:rFonts w:ascii="Cambria" w:hAnsi="Cambria"/>
              </w:rPr>
            </w:pPr>
            <w:r w:rsidRPr="0021493D">
              <w:rPr>
                <w:rFonts w:ascii="Cambria" w:hAnsi="Cambria"/>
              </w:rPr>
              <w:t xml:space="preserve">1100 – </w:t>
            </w:r>
            <w:r w:rsidR="002C572F" w:rsidRPr="0021493D">
              <w:rPr>
                <w:rFonts w:ascii="Cambria" w:hAnsi="Cambria"/>
              </w:rPr>
              <w:t>1115hrs</w:t>
            </w:r>
          </w:p>
        </w:tc>
        <w:tc>
          <w:tcPr>
            <w:tcW w:w="6753" w:type="dxa"/>
            <w:shd w:val="clear" w:color="auto" w:fill="ED7D31" w:themeFill="accent2"/>
          </w:tcPr>
          <w:p w14:paraId="66AF836C" w14:textId="64E9EB5D" w:rsidR="00C01AEE" w:rsidRPr="0021493D" w:rsidRDefault="000A7D9D" w:rsidP="00C01AEE">
            <w:pPr>
              <w:spacing w:line="276" w:lineRule="auto"/>
              <w:jc w:val="center"/>
              <w:rPr>
                <w:rFonts w:ascii="Cambria" w:hAnsi="Cambria"/>
                <w:b/>
              </w:rPr>
            </w:pPr>
            <w:r>
              <w:rPr>
                <w:rFonts w:ascii="Cambria" w:hAnsi="Cambria"/>
                <w:b/>
              </w:rPr>
              <w:t>Pause café</w:t>
            </w:r>
          </w:p>
        </w:tc>
      </w:tr>
      <w:tr w:rsidR="00C01AEE" w:rsidRPr="000A7D9D" w14:paraId="58BDC254" w14:textId="77777777" w:rsidTr="00340C61">
        <w:tc>
          <w:tcPr>
            <w:tcW w:w="2263" w:type="dxa"/>
            <w:shd w:val="clear" w:color="auto" w:fill="FFFFFF" w:themeFill="background1"/>
          </w:tcPr>
          <w:p w14:paraId="75E52306" w14:textId="364F4879" w:rsidR="00C01AEE" w:rsidRPr="0021493D" w:rsidRDefault="002C572F" w:rsidP="00023187">
            <w:pPr>
              <w:spacing w:line="276" w:lineRule="auto"/>
              <w:jc w:val="both"/>
              <w:rPr>
                <w:rFonts w:ascii="Cambria" w:hAnsi="Cambria"/>
              </w:rPr>
            </w:pPr>
            <w:r w:rsidRPr="0021493D">
              <w:rPr>
                <w:rFonts w:ascii="Cambria" w:hAnsi="Cambria"/>
              </w:rPr>
              <w:t xml:space="preserve">1115 </w:t>
            </w:r>
            <w:r w:rsidR="00C01AEE" w:rsidRPr="0021493D">
              <w:rPr>
                <w:rFonts w:ascii="Cambria" w:hAnsi="Cambria"/>
              </w:rPr>
              <w:t xml:space="preserve">– </w:t>
            </w:r>
            <w:r w:rsidRPr="0021493D">
              <w:rPr>
                <w:rFonts w:ascii="Cambria" w:hAnsi="Cambria"/>
              </w:rPr>
              <w:t xml:space="preserve">1245hrs </w:t>
            </w:r>
          </w:p>
        </w:tc>
        <w:tc>
          <w:tcPr>
            <w:tcW w:w="6753" w:type="dxa"/>
            <w:shd w:val="clear" w:color="auto" w:fill="FFFFFF" w:themeFill="background1"/>
          </w:tcPr>
          <w:p w14:paraId="1CDA0C1A" w14:textId="499BE9EA" w:rsidR="00A06370" w:rsidRPr="000A7D9D" w:rsidRDefault="00A06370" w:rsidP="00A06370">
            <w:pPr>
              <w:shd w:val="clear" w:color="auto" w:fill="FFFFFF" w:themeFill="background1"/>
              <w:spacing w:line="276" w:lineRule="auto"/>
              <w:jc w:val="both"/>
              <w:rPr>
                <w:rFonts w:ascii="Cambria" w:hAnsi="Cambria"/>
                <w:b/>
                <w:lang w:val="fr-FR"/>
              </w:rPr>
            </w:pPr>
            <w:r w:rsidRPr="000A7D9D">
              <w:rPr>
                <w:rFonts w:ascii="Cambria" w:hAnsi="Cambria"/>
                <w:b/>
                <w:bCs/>
                <w:lang w:val="fr-FR"/>
              </w:rPr>
              <w:t xml:space="preserve">SESSION </w:t>
            </w:r>
            <w:proofErr w:type="gramStart"/>
            <w:r w:rsidRPr="000A7D9D">
              <w:rPr>
                <w:rFonts w:ascii="Cambria" w:hAnsi="Cambria"/>
                <w:b/>
                <w:bCs/>
                <w:lang w:val="fr-FR"/>
              </w:rPr>
              <w:t>12:</w:t>
            </w:r>
            <w:proofErr w:type="gramEnd"/>
            <w:r w:rsidRPr="000A7D9D">
              <w:rPr>
                <w:rFonts w:ascii="Cambria" w:hAnsi="Cambria"/>
                <w:b/>
                <w:bCs/>
                <w:lang w:val="fr-FR"/>
              </w:rPr>
              <w:t xml:space="preserve">  </w:t>
            </w:r>
            <w:r w:rsidR="00EE5DBC" w:rsidRPr="000A7D9D">
              <w:rPr>
                <w:rFonts w:ascii="Cambria" w:hAnsi="Cambria"/>
                <w:b/>
                <w:bCs/>
                <w:lang w:val="fr-FR"/>
              </w:rPr>
              <w:t xml:space="preserve">PRÉSENTATION ET ADOPTION DE LA DÉCLARATION D'ACCRA  </w:t>
            </w:r>
          </w:p>
          <w:p w14:paraId="740F13CA" w14:textId="77777777" w:rsidR="00A06370" w:rsidRPr="002A46B9" w:rsidRDefault="00A06370" w:rsidP="00A06370">
            <w:pPr>
              <w:shd w:val="clear" w:color="auto" w:fill="FFFFFF" w:themeFill="background1"/>
              <w:spacing w:line="276" w:lineRule="auto"/>
              <w:jc w:val="both"/>
              <w:rPr>
                <w:rFonts w:ascii="Cambria" w:hAnsi="Cambria"/>
                <w:bCs/>
                <w:lang w:val="fr-FR"/>
              </w:rPr>
            </w:pPr>
          </w:p>
          <w:p w14:paraId="01772C84" w14:textId="7D69A02E" w:rsidR="00A06370" w:rsidRPr="000A7D9D" w:rsidRDefault="00A06370" w:rsidP="00A06370">
            <w:pPr>
              <w:shd w:val="clear" w:color="auto" w:fill="FFFFFF" w:themeFill="background1"/>
              <w:spacing w:line="276" w:lineRule="auto"/>
              <w:jc w:val="both"/>
              <w:rPr>
                <w:rFonts w:ascii="Cambria" w:hAnsi="Cambria"/>
                <w:lang w:val="fr-FR"/>
              </w:rPr>
            </w:pPr>
            <w:proofErr w:type="gramStart"/>
            <w:r w:rsidRPr="002A46B9">
              <w:rPr>
                <w:rFonts w:ascii="Cambria" w:hAnsi="Cambria"/>
                <w:bCs/>
                <w:lang w:val="fr-FR"/>
              </w:rPr>
              <w:t>Mo</w:t>
            </w:r>
            <w:r w:rsidR="00CF6D42" w:rsidRPr="002A46B9">
              <w:rPr>
                <w:rFonts w:ascii="Cambria" w:hAnsi="Cambria"/>
                <w:bCs/>
                <w:lang w:val="fr-FR"/>
              </w:rPr>
              <w:t>dérateur</w:t>
            </w:r>
            <w:r w:rsidRPr="000A7D9D">
              <w:rPr>
                <w:rFonts w:ascii="Cambria" w:hAnsi="Cambria"/>
                <w:b/>
                <w:bCs/>
                <w:lang w:val="fr-FR"/>
              </w:rPr>
              <w:t>:</w:t>
            </w:r>
            <w:proofErr w:type="gramEnd"/>
            <w:r w:rsidRPr="000A7D9D">
              <w:rPr>
                <w:rFonts w:ascii="Cambria" w:hAnsi="Cambria"/>
                <w:b/>
                <w:bCs/>
                <w:lang w:val="fr-FR"/>
              </w:rPr>
              <w:t xml:space="preserve"> M. Gilbert Sebihogo – </w:t>
            </w:r>
            <w:r w:rsidR="00CF6D42" w:rsidRPr="000A7D9D">
              <w:rPr>
                <w:rFonts w:ascii="Cambria" w:hAnsi="Cambria"/>
                <w:b/>
                <w:bCs/>
                <w:lang w:val="fr-FR"/>
              </w:rPr>
              <w:t>Directeur exécutif</w:t>
            </w:r>
            <w:r w:rsidRPr="000A7D9D">
              <w:rPr>
                <w:rFonts w:ascii="Cambria" w:hAnsi="Cambria"/>
                <w:b/>
                <w:bCs/>
                <w:lang w:val="fr-FR"/>
              </w:rPr>
              <w:t xml:space="preserve"> </w:t>
            </w:r>
            <w:r w:rsidR="00CF6D42">
              <w:rPr>
                <w:rFonts w:ascii="Cambria" w:hAnsi="Cambria"/>
                <w:b/>
                <w:bCs/>
                <w:lang w:val="fr-FR"/>
              </w:rPr>
              <w:t>–</w:t>
            </w:r>
            <w:r w:rsidRPr="000A7D9D">
              <w:rPr>
                <w:rFonts w:ascii="Cambria" w:hAnsi="Cambria"/>
                <w:b/>
                <w:bCs/>
                <w:lang w:val="fr-FR"/>
              </w:rPr>
              <w:t xml:space="preserve"> </w:t>
            </w:r>
            <w:r w:rsidR="00CF6D42" w:rsidRPr="000A7D9D">
              <w:rPr>
                <w:rFonts w:ascii="Cambria" w:hAnsi="Cambria"/>
                <w:b/>
                <w:bCs/>
                <w:lang w:val="fr-FR"/>
              </w:rPr>
              <w:t>Se</w:t>
            </w:r>
            <w:r w:rsidR="00CF6D42">
              <w:rPr>
                <w:rFonts w:ascii="Cambria" w:hAnsi="Cambria"/>
                <w:b/>
                <w:bCs/>
                <w:lang w:val="fr-FR"/>
              </w:rPr>
              <w:t>crétariat du RINADH</w:t>
            </w:r>
          </w:p>
          <w:p w14:paraId="53F36871" w14:textId="77777777" w:rsidR="00A06370" w:rsidRPr="000A7D9D" w:rsidRDefault="00A06370" w:rsidP="00A06370">
            <w:pPr>
              <w:spacing w:line="276" w:lineRule="auto"/>
              <w:jc w:val="both"/>
              <w:rPr>
                <w:rFonts w:ascii="Cambria" w:hAnsi="Cambria"/>
                <w:lang w:val="fr-FR"/>
              </w:rPr>
            </w:pPr>
          </w:p>
          <w:p w14:paraId="3BFAA280" w14:textId="5832ED4F" w:rsidR="00A06370" w:rsidRPr="000A7D9D" w:rsidRDefault="00EE5DBC" w:rsidP="00A06370">
            <w:pPr>
              <w:pStyle w:val="ListParagraph"/>
              <w:numPr>
                <w:ilvl w:val="0"/>
                <w:numId w:val="22"/>
              </w:numPr>
              <w:spacing w:line="276" w:lineRule="auto"/>
              <w:jc w:val="both"/>
              <w:rPr>
                <w:rFonts w:ascii="Cambria" w:hAnsi="Cambria"/>
                <w:b/>
                <w:lang w:val="fr-FR"/>
              </w:rPr>
            </w:pPr>
            <w:r w:rsidRPr="000A7D9D">
              <w:rPr>
                <w:rFonts w:ascii="Cambria" w:hAnsi="Cambria"/>
                <w:lang w:val="fr-FR"/>
              </w:rPr>
              <w:t>Présentation du projet de Déclaration d'Accra de la 14ème Conférence Biennale du Réseau des Institutions Nationales Africaines des Droits de l'Homme</w:t>
            </w:r>
            <w:r w:rsidR="00A06370" w:rsidRPr="000A7D9D">
              <w:rPr>
                <w:rFonts w:ascii="Cambria" w:hAnsi="Cambria"/>
                <w:lang w:val="fr-FR"/>
              </w:rPr>
              <w:t xml:space="preserve">. - </w:t>
            </w:r>
            <w:r w:rsidR="00A06370" w:rsidRPr="000A7D9D">
              <w:rPr>
                <w:rFonts w:ascii="Cambria" w:hAnsi="Cambria"/>
                <w:b/>
                <w:lang w:val="fr-FR"/>
              </w:rPr>
              <w:t>Rapporteur</w:t>
            </w:r>
          </w:p>
          <w:p w14:paraId="1938D993" w14:textId="77777777" w:rsidR="00A06370" w:rsidRPr="000A7D9D" w:rsidRDefault="00A06370" w:rsidP="00A06370">
            <w:pPr>
              <w:spacing w:line="276" w:lineRule="auto"/>
              <w:jc w:val="both"/>
              <w:rPr>
                <w:rFonts w:ascii="Cambria" w:hAnsi="Cambria"/>
                <w:lang w:val="fr-FR"/>
              </w:rPr>
            </w:pPr>
          </w:p>
          <w:p w14:paraId="727DA206" w14:textId="34C6DF6B" w:rsidR="0073783C" w:rsidRPr="000A7D9D" w:rsidRDefault="00A06370" w:rsidP="0073783C">
            <w:pPr>
              <w:spacing w:line="276" w:lineRule="auto"/>
              <w:jc w:val="both"/>
              <w:rPr>
                <w:rFonts w:ascii="Cambria" w:hAnsi="Cambria"/>
                <w:lang w:val="fr-FR"/>
              </w:rPr>
            </w:pPr>
            <w:r w:rsidRPr="000A7D9D">
              <w:rPr>
                <w:rFonts w:ascii="Cambria" w:hAnsi="Cambria"/>
                <w:lang w:val="fr-FR"/>
              </w:rPr>
              <w:t xml:space="preserve">Adoption </w:t>
            </w:r>
            <w:r w:rsidR="00FC373C" w:rsidRPr="00FC373C">
              <w:rPr>
                <w:rFonts w:ascii="Cambria" w:hAnsi="Cambria"/>
                <w:lang w:val="fr-FR"/>
              </w:rPr>
              <w:t xml:space="preserve">de la </w:t>
            </w:r>
            <w:r w:rsidR="00FC373C" w:rsidRPr="000A7D9D">
              <w:rPr>
                <w:rFonts w:ascii="Cambria" w:hAnsi="Cambria"/>
                <w:lang w:val="fr-FR"/>
              </w:rPr>
              <w:t>dé</w:t>
            </w:r>
            <w:r w:rsidR="00FC373C">
              <w:rPr>
                <w:rFonts w:ascii="Cambria" w:hAnsi="Cambria"/>
                <w:lang w:val="fr-FR"/>
              </w:rPr>
              <w:t>claration d’Accra</w:t>
            </w:r>
            <w:r w:rsidRPr="000A7D9D">
              <w:rPr>
                <w:rFonts w:ascii="Cambria" w:hAnsi="Cambria"/>
                <w:lang w:val="fr-FR"/>
              </w:rPr>
              <w:t xml:space="preserve"> </w:t>
            </w:r>
            <w:r w:rsidR="00CF6D42">
              <w:rPr>
                <w:rFonts w:ascii="Cambria" w:hAnsi="Cambria"/>
                <w:lang w:val="fr-FR"/>
              </w:rPr>
              <w:t>–</w:t>
            </w:r>
            <w:r w:rsidRPr="000A7D9D">
              <w:rPr>
                <w:rFonts w:ascii="Cambria" w:hAnsi="Cambria"/>
                <w:lang w:val="fr-FR"/>
              </w:rPr>
              <w:t xml:space="preserve"> </w:t>
            </w:r>
            <w:r w:rsidR="00CF6D42">
              <w:rPr>
                <w:rFonts w:ascii="Cambria" w:hAnsi="Cambria"/>
                <w:lang w:val="fr-FR"/>
              </w:rPr>
              <w:t xml:space="preserve">Président du RINADH- M. </w:t>
            </w:r>
            <w:r w:rsidRPr="000A7D9D">
              <w:rPr>
                <w:rFonts w:ascii="Cambria" w:hAnsi="Cambria"/>
                <w:b/>
                <w:bCs/>
                <w:lang w:val="fr-FR"/>
              </w:rPr>
              <w:t xml:space="preserve"> Joseph Whittal</w:t>
            </w:r>
          </w:p>
        </w:tc>
      </w:tr>
      <w:tr w:rsidR="002C572F" w:rsidRPr="000A7D9D" w14:paraId="14336F30" w14:textId="77777777" w:rsidTr="00340C61">
        <w:tc>
          <w:tcPr>
            <w:tcW w:w="2263" w:type="dxa"/>
            <w:shd w:val="clear" w:color="auto" w:fill="FFFFFF" w:themeFill="background1"/>
          </w:tcPr>
          <w:p w14:paraId="5B541139" w14:textId="514BA89F" w:rsidR="002C572F" w:rsidRPr="0021493D" w:rsidDel="002C572F" w:rsidRDefault="002C572F" w:rsidP="00023187">
            <w:pPr>
              <w:spacing w:line="276" w:lineRule="auto"/>
              <w:jc w:val="both"/>
              <w:rPr>
                <w:rFonts w:ascii="Cambria" w:hAnsi="Cambria"/>
              </w:rPr>
            </w:pPr>
            <w:r w:rsidRPr="0021493D">
              <w:rPr>
                <w:rFonts w:ascii="Cambria" w:hAnsi="Cambria"/>
              </w:rPr>
              <w:t>12</w:t>
            </w:r>
            <w:r w:rsidR="000A7D9D">
              <w:rPr>
                <w:rFonts w:ascii="Cambria" w:hAnsi="Cambria"/>
              </w:rPr>
              <w:t>:</w:t>
            </w:r>
            <w:r w:rsidRPr="0021493D">
              <w:rPr>
                <w:rFonts w:ascii="Cambria" w:hAnsi="Cambria"/>
              </w:rPr>
              <w:t>45-13</w:t>
            </w:r>
            <w:r w:rsidR="000A7D9D">
              <w:rPr>
                <w:rFonts w:ascii="Cambria" w:hAnsi="Cambria"/>
              </w:rPr>
              <w:t>:</w:t>
            </w:r>
            <w:r w:rsidRPr="0021493D">
              <w:rPr>
                <w:rFonts w:ascii="Cambria" w:hAnsi="Cambria"/>
              </w:rPr>
              <w:t>15</w:t>
            </w:r>
          </w:p>
        </w:tc>
        <w:tc>
          <w:tcPr>
            <w:tcW w:w="6753" w:type="dxa"/>
            <w:shd w:val="clear" w:color="auto" w:fill="FFFFFF" w:themeFill="background1"/>
          </w:tcPr>
          <w:p w14:paraId="6D62B28E" w14:textId="4C75DF0B" w:rsidR="00562E05" w:rsidRDefault="00562E05" w:rsidP="002C572F">
            <w:pPr>
              <w:shd w:val="clear" w:color="auto" w:fill="FFFFFF" w:themeFill="background1"/>
              <w:spacing w:line="276" w:lineRule="auto"/>
              <w:jc w:val="both"/>
              <w:rPr>
                <w:rFonts w:ascii="Cambria" w:hAnsi="Cambria"/>
                <w:bCs/>
                <w:lang w:val="fr-FR"/>
              </w:rPr>
            </w:pPr>
            <w:r w:rsidRPr="00562E05">
              <w:rPr>
                <w:rFonts w:ascii="Cambria" w:hAnsi="Cambria"/>
                <w:b/>
                <w:bCs/>
                <w:lang w:val="fr-FR"/>
              </w:rPr>
              <w:t>CEREMONIE DE CLOTURE</w:t>
            </w:r>
            <w:r w:rsidR="002C572F" w:rsidRPr="000A7D9D">
              <w:rPr>
                <w:rFonts w:ascii="Cambria" w:hAnsi="Cambria"/>
                <w:bCs/>
                <w:lang w:val="fr-FR"/>
              </w:rPr>
              <w:t xml:space="preserve"> : </w:t>
            </w:r>
          </w:p>
          <w:p w14:paraId="3A15A796" w14:textId="493DE976" w:rsidR="00562E05" w:rsidRDefault="00562E05" w:rsidP="002C572F">
            <w:pPr>
              <w:shd w:val="clear" w:color="auto" w:fill="FFFFFF" w:themeFill="background1"/>
              <w:spacing w:line="276" w:lineRule="auto"/>
              <w:jc w:val="both"/>
              <w:rPr>
                <w:rFonts w:ascii="Cambria" w:hAnsi="Cambria"/>
                <w:bCs/>
                <w:lang w:val="fr-FR"/>
              </w:rPr>
            </w:pPr>
          </w:p>
          <w:p w14:paraId="09ABDA77" w14:textId="09D2131C" w:rsidR="002A46B9" w:rsidRPr="000A7D9D" w:rsidRDefault="002A46B9" w:rsidP="002A46B9">
            <w:pPr>
              <w:shd w:val="clear" w:color="auto" w:fill="FFFFFF" w:themeFill="background1"/>
              <w:spacing w:line="276" w:lineRule="auto"/>
              <w:jc w:val="both"/>
              <w:rPr>
                <w:rFonts w:ascii="Cambria" w:hAnsi="Cambria"/>
                <w:bCs/>
                <w:lang w:val="fr-FR"/>
              </w:rPr>
            </w:pPr>
            <w:r w:rsidRPr="0071478B">
              <w:rPr>
                <w:rFonts w:ascii="Cambria" w:hAnsi="Cambria"/>
                <w:bCs/>
                <w:lang w:val="fr-FR"/>
              </w:rPr>
              <w:t>Mot de remerciement</w:t>
            </w:r>
            <w:r w:rsidRPr="000A7D9D">
              <w:rPr>
                <w:rFonts w:ascii="Cambria" w:hAnsi="Cambria"/>
                <w:b/>
                <w:bCs/>
                <w:lang w:val="fr-FR"/>
              </w:rPr>
              <w:t xml:space="preserve"> :</w:t>
            </w:r>
            <w:r w:rsidRPr="000A7D9D">
              <w:rPr>
                <w:rFonts w:ascii="Cambria" w:hAnsi="Cambria"/>
                <w:bCs/>
                <w:lang w:val="fr-FR"/>
              </w:rPr>
              <w:t xml:space="preserve"> </w:t>
            </w:r>
            <w:r w:rsidRPr="0071478B">
              <w:rPr>
                <w:rFonts w:ascii="Cambria" w:hAnsi="Cambria"/>
                <w:b/>
                <w:bCs/>
                <w:lang w:val="fr-FR"/>
              </w:rPr>
              <w:t>Président du RINADH</w:t>
            </w:r>
          </w:p>
          <w:p w14:paraId="6732246A" w14:textId="77777777" w:rsidR="002A46B9" w:rsidRDefault="002A46B9" w:rsidP="002C572F">
            <w:pPr>
              <w:shd w:val="clear" w:color="auto" w:fill="FFFFFF" w:themeFill="background1"/>
              <w:spacing w:line="276" w:lineRule="auto"/>
              <w:jc w:val="both"/>
              <w:rPr>
                <w:rFonts w:ascii="Cambria" w:hAnsi="Cambria"/>
                <w:bCs/>
                <w:lang w:val="fr-FR"/>
              </w:rPr>
            </w:pPr>
          </w:p>
          <w:p w14:paraId="41B2F8EB" w14:textId="63E720B6" w:rsidR="002C572F" w:rsidRPr="000A7D9D" w:rsidRDefault="002A46B9" w:rsidP="002C572F">
            <w:pPr>
              <w:shd w:val="clear" w:color="auto" w:fill="FFFFFF" w:themeFill="background1"/>
              <w:spacing w:line="276" w:lineRule="auto"/>
              <w:jc w:val="both"/>
              <w:rPr>
                <w:rFonts w:ascii="Cambria" w:hAnsi="Cambria"/>
                <w:bCs/>
                <w:lang w:val="fr-FR"/>
              </w:rPr>
            </w:pPr>
            <w:r>
              <w:rPr>
                <w:rFonts w:ascii="Cambria" w:hAnsi="Cambria"/>
                <w:bCs/>
                <w:lang w:val="fr-FR"/>
              </w:rPr>
              <w:t>Discours</w:t>
            </w:r>
            <w:r w:rsidR="00562E05" w:rsidRPr="00562E05">
              <w:rPr>
                <w:rFonts w:ascii="Cambria" w:hAnsi="Cambria"/>
                <w:bCs/>
                <w:lang w:val="fr-FR"/>
              </w:rPr>
              <w:t xml:space="preserve"> de clôture</w:t>
            </w:r>
            <w:r w:rsidR="00562E05">
              <w:rPr>
                <w:rFonts w:ascii="Cambria" w:hAnsi="Cambria"/>
                <w:bCs/>
                <w:lang w:val="fr-FR"/>
              </w:rPr>
              <w:t xml:space="preserve"> : </w:t>
            </w:r>
            <w:r w:rsidR="00562E05" w:rsidRPr="00562E05">
              <w:rPr>
                <w:rFonts w:ascii="Cambria" w:hAnsi="Cambria"/>
                <w:bCs/>
                <w:lang w:val="fr-FR"/>
              </w:rPr>
              <w:t xml:space="preserve"> </w:t>
            </w:r>
            <w:r w:rsidR="00CF6D42" w:rsidRPr="002A46B9">
              <w:rPr>
                <w:rFonts w:ascii="Cambria" w:hAnsi="Cambria"/>
                <w:b/>
                <w:bCs/>
                <w:lang w:val="fr-FR"/>
              </w:rPr>
              <w:t>Représentant de l’Eta</w:t>
            </w:r>
            <w:r w:rsidR="007E5506" w:rsidRPr="002A46B9">
              <w:rPr>
                <w:rFonts w:ascii="Cambria" w:hAnsi="Cambria"/>
                <w:b/>
                <w:bCs/>
                <w:lang w:val="fr-FR"/>
              </w:rPr>
              <w:t>t</w:t>
            </w:r>
            <w:r w:rsidR="00CF6D42" w:rsidRPr="002A46B9">
              <w:rPr>
                <w:rFonts w:ascii="Cambria" w:hAnsi="Cambria"/>
                <w:b/>
                <w:bCs/>
                <w:lang w:val="fr-FR"/>
              </w:rPr>
              <w:t xml:space="preserve"> du Ghana</w:t>
            </w:r>
          </w:p>
          <w:p w14:paraId="0A042DDC" w14:textId="77777777" w:rsidR="002C572F" w:rsidRPr="000A7D9D" w:rsidRDefault="002C572F" w:rsidP="002C572F">
            <w:pPr>
              <w:shd w:val="clear" w:color="auto" w:fill="FFFFFF" w:themeFill="background1"/>
              <w:spacing w:line="276" w:lineRule="auto"/>
              <w:ind w:left="720"/>
              <w:jc w:val="both"/>
              <w:rPr>
                <w:rFonts w:ascii="Cambria" w:hAnsi="Cambria"/>
                <w:b/>
                <w:bCs/>
                <w:lang w:val="fr-FR"/>
              </w:rPr>
            </w:pPr>
          </w:p>
          <w:p w14:paraId="4325978A" w14:textId="77777777" w:rsidR="002C572F" w:rsidRPr="000A7D9D" w:rsidRDefault="002C572F" w:rsidP="002A46B9">
            <w:pPr>
              <w:shd w:val="clear" w:color="auto" w:fill="FFFFFF" w:themeFill="background1"/>
              <w:spacing w:line="276" w:lineRule="auto"/>
              <w:jc w:val="both"/>
              <w:rPr>
                <w:rFonts w:ascii="Cambria" w:hAnsi="Cambria"/>
                <w:b/>
                <w:bCs/>
                <w:lang w:val="fr-FR"/>
              </w:rPr>
            </w:pPr>
          </w:p>
        </w:tc>
      </w:tr>
      <w:tr w:rsidR="00C01AEE" w:rsidRPr="0021493D" w14:paraId="4AD2790D" w14:textId="77777777" w:rsidTr="00F10BB8">
        <w:tc>
          <w:tcPr>
            <w:tcW w:w="2263" w:type="dxa"/>
            <w:shd w:val="clear" w:color="auto" w:fill="ED7D31" w:themeFill="accent2"/>
          </w:tcPr>
          <w:p w14:paraId="160916E1" w14:textId="4647BCD3" w:rsidR="00C01AEE" w:rsidRPr="0021493D" w:rsidRDefault="00C01AEE" w:rsidP="00023187">
            <w:pPr>
              <w:spacing w:line="276" w:lineRule="auto"/>
              <w:jc w:val="both"/>
              <w:rPr>
                <w:rFonts w:ascii="Cambria" w:hAnsi="Cambria"/>
              </w:rPr>
            </w:pPr>
            <w:r w:rsidRPr="0021493D">
              <w:rPr>
                <w:rFonts w:ascii="Cambria" w:hAnsi="Cambria"/>
              </w:rPr>
              <w:t>13</w:t>
            </w:r>
            <w:r w:rsidR="000A7D9D">
              <w:rPr>
                <w:rFonts w:ascii="Cambria" w:hAnsi="Cambria"/>
              </w:rPr>
              <w:t>:</w:t>
            </w:r>
            <w:r w:rsidR="002C572F" w:rsidRPr="0021493D">
              <w:rPr>
                <w:rFonts w:ascii="Cambria" w:hAnsi="Cambria"/>
              </w:rPr>
              <w:t>15</w:t>
            </w:r>
            <w:r w:rsidRPr="0021493D">
              <w:rPr>
                <w:rFonts w:ascii="Cambria" w:hAnsi="Cambria"/>
              </w:rPr>
              <w:t xml:space="preserve"> – 14</w:t>
            </w:r>
            <w:r w:rsidR="000A7D9D">
              <w:rPr>
                <w:rFonts w:ascii="Cambria" w:hAnsi="Cambria"/>
              </w:rPr>
              <w:t>:</w:t>
            </w:r>
            <w:r w:rsidRPr="0021493D">
              <w:rPr>
                <w:rFonts w:ascii="Cambria" w:hAnsi="Cambria"/>
              </w:rPr>
              <w:t>00</w:t>
            </w:r>
          </w:p>
        </w:tc>
        <w:tc>
          <w:tcPr>
            <w:tcW w:w="6753" w:type="dxa"/>
            <w:shd w:val="clear" w:color="auto" w:fill="ED7D31" w:themeFill="accent2"/>
          </w:tcPr>
          <w:p w14:paraId="75BF66AA" w14:textId="7F71D5B2" w:rsidR="00C01AEE" w:rsidRPr="0021493D" w:rsidRDefault="00CF6D42" w:rsidP="00F10BB8">
            <w:pPr>
              <w:spacing w:line="276" w:lineRule="auto"/>
              <w:jc w:val="center"/>
              <w:rPr>
                <w:rFonts w:ascii="Cambria" w:hAnsi="Cambria"/>
                <w:b/>
              </w:rPr>
            </w:pPr>
            <w:r>
              <w:rPr>
                <w:rFonts w:ascii="Cambria" w:hAnsi="Cambria"/>
                <w:b/>
              </w:rPr>
              <w:t>Déjeuner</w:t>
            </w:r>
            <w:r w:rsidR="007E5506">
              <w:t xml:space="preserve"> </w:t>
            </w:r>
            <w:r w:rsidR="007E5506" w:rsidRPr="007E5506">
              <w:rPr>
                <w:rFonts w:ascii="Cambria" w:hAnsi="Cambria"/>
                <w:b/>
              </w:rPr>
              <w:t>et fin de la 14ème conférence biennale</w:t>
            </w:r>
          </w:p>
        </w:tc>
      </w:tr>
      <w:tr w:rsidR="00023187" w:rsidRPr="000A7D9D" w14:paraId="6233BA18" w14:textId="77777777" w:rsidTr="005D14B3">
        <w:tc>
          <w:tcPr>
            <w:tcW w:w="2263" w:type="dxa"/>
          </w:tcPr>
          <w:p w14:paraId="7C14C200" w14:textId="77777777" w:rsidR="00FB7046" w:rsidRPr="0021493D" w:rsidRDefault="00FB7046" w:rsidP="00023187">
            <w:pPr>
              <w:spacing w:line="276" w:lineRule="auto"/>
              <w:jc w:val="both"/>
              <w:rPr>
                <w:rFonts w:ascii="Cambria" w:hAnsi="Cambria"/>
              </w:rPr>
            </w:pPr>
          </w:p>
          <w:p w14:paraId="5C08DAFA" w14:textId="77777777" w:rsidR="00023187" w:rsidRPr="0021493D" w:rsidRDefault="00023187" w:rsidP="002C572F">
            <w:pPr>
              <w:spacing w:line="276" w:lineRule="auto"/>
              <w:jc w:val="both"/>
              <w:rPr>
                <w:rFonts w:ascii="Cambria" w:hAnsi="Cambria"/>
              </w:rPr>
            </w:pPr>
          </w:p>
        </w:tc>
        <w:tc>
          <w:tcPr>
            <w:tcW w:w="6753" w:type="dxa"/>
          </w:tcPr>
          <w:p w14:paraId="5AC5A2F4" w14:textId="77777777" w:rsidR="00DB6187" w:rsidRPr="000A7D9D" w:rsidRDefault="00DB6187" w:rsidP="00023187">
            <w:pPr>
              <w:shd w:val="clear" w:color="auto" w:fill="FFFFFF" w:themeFill="background1"/>
              <w:spacing w:line="276" w:lineRule="auto"/>
              <w:jc w:val="both"/>
              <w:rPr>
                <w:rFonts w:ascii="Cambria" w:hAnsi="Cambria"/>
                <w:b/>
                <w:bCs/>
                <w:lang w:val="fr-FR"/>
              </w:rPr>
            </w:pPr>
          </w:p>
          <w:p w14:paraId="12A86B94" w14:textId="61A51084" w:rsidR="00023187" w:rsidRPr="000A7D9D" w:rsidRDefault="007E5506" w:rsidP="002C572F">
            <w:pPr>
              <w:spacing w:line="276" w:lineRule="auto"/>
              <w:jc w:val="both"/>
              <w:rPr>
                <w:rFonts w:ascii="Cambria" w:hAnsi="Cambria"/>
                <w:lang w:val="fr-FR"/>
              </w:rPr>
            </w:pPr>
            <w:r w:rsidRPr="007E5506">
              <w:rPr>
                <w:rFonts w:ascii="Cambria" w:hAnsi="Cambria"/>
                <w:lang w:val="fr-FR"/>
              </w:rPr>
              <w:t xml:space="preserve">Visite de la ville d'Accra </w:t>
            </w:r>
          </w:p>
        </w:tc>
      </w:tr>
      <w:tr w:rsidR="00023187" w:rsidRPr="000A7D9D" w14:paraId="59F9187D" w14:textId="77777777" w:rsidTr="005D14B3">
        <w:tc>
          <w:tcPr>
            <w:tcW w:w="2263" w:type="dxa"/>
          </w:tcPr>
          <w:p w14:paraId="757726CC" w14:textId="77777777" w:rsidR="005D14B3" w:rsidRPr="000A7D9D" w:rsidRDefault="005D14B3" w:rsidP="00023187">
            <w:pPr>
              <w:spacing w:line="276" w:lineRule="auto"/>
              <w:jc w:val="both"/>
              <w:rPr>
                <w:rFonts w:ascii="Cambria" w:hAnsi="Cambria"/>
                <w:lang w:val="fr-FR"/>
              </w:rPr>
            </w:pPr>
          </w:p>
          <w:p w14:paraId="762B1700" w14:textId="77777777" w:rsidR="00023187" w:rsidRPr="000A7D9D" w:rsidRDefault="00023187" w:rsidP="002C572F">
            <w:pPr>
              <w:spacing w:line="276" w:lineRule="auto"/>
              <w:jc w:val="both"/>
              <w:rPr>
                <w:rFonts w:ascii="Cambria" w:hAnsi="Cambria"/>
                <w:lang w:val="fr-FR"/>
              </w:rPr>
            </w:pPr>
          </w:p>
        </w:tc>
        <w:tc>
          <w:tcPr>
            <w:tcW w:w="6753" w:type="dxa"/>
          </w:tcPr>
          <w:p w14:paraId="6E1E51E9" w14:textId="77777777" w:rsidR="00DB6187" w:rsidRPr="000A7D9D" w:rsidRDefault="00DB6187" w:rsidP="00B32F4A">
            <w:pPr>
              <w:shd w:val="clear" w:color="auto" w:fill="FFFFFF" w:themeFill="background1"/>
              <w:spacing w:line="276" w:lineRule="auto"/>
              <w:ind w:left="720"/>
              <w:jc w:val="both"/>
              <w:rPr>
                <w:rFonts w:ascii="Cambria" w:hAnsi="Cambria"/>
                <w:bCs/>
                <w:lang w:val="fr-FR"/>
              </w:rPr>
            </w:pPr>
          </w:p>
          <w:p w14:paraId="615C301B" w14:textId="77777777" w:rsidR="00C01AEE" w:rsidRPr="000A7D9D" w:rsidRDefault="00C01AEE" w:rsidP="00DB6187">
            <w:pPr>
              <w:shd w:val="clear" w:color="auto" w:fill="FFFFFF" w:themeFill="background1"/>
              <w:spacing w:line="276" w:lineRule="auto"/>
              <w:jc w:val="both"/>
              <w:rPr>
                <w:rFonts w:ascii="Cambria" w:hAnsi="Cambria"/>
                <w:bCs/>
                <w:lang w:val="fr-FR"/>
              </w:rPr>
            </w:pPr>
          </w:p>
          <w:p w14:paraId="2534143C" w14:textId="546FD571" w:rsidR="00C01AEE" w:rsidRPr="000A7D9D" w:rsidRDefault="00C01AEE" w:rsidP="00DB6187">
            <w:pPr>
              <w:shd w:val="clear" w:color="auto" w:fill="FFFFFF" w:themeFill="background1"/>
              <w:spacing w:line="276" w:lineRule="auto"/>
              <w:jc w:val="both"/>
              <w:rPr>
                <w:rFonts w:ascii="Cambria" w:hAnsi="Cambria"/>
                <w:bCs/>
                <w:lang w:val="fr-FR"/>
              </w:rPr>
            </w:pPr>
          </w:p>
        </w:tc>
      </w:tr>
      <w:tr w:rsidR="00C01AEE" w:rsidRPr="000A7D9D" w14:paraId="1675F545" w14:textId="77777777" w:rsidTr="00795F39">
        <w:tc>
          <w:tcPr>
            <w:tcW w:w="9016" w:type="dxa"/>
            <w:gridSpan w:val="2"/>
            <w:shd w:val="clear" w:color="auto" w:fill="ED7D31" w:themeFill="accent2"/>
          </w:tcPr>
          <w:p w14:paraId="19E23773" w14:textId="1477789D" w:rsidR="00C01AEE" w:rsidRPr="000A7D9D" w:rsidRDefault="00C01AEE" w:rsidP="00C01AEE">
            <w:pPr>
              <w:jc w:val="center"/>
              <w:rPr>
                <w:rFonts w:ascii="Cambria" w:hAnsi="Cambria"/>
                <w:b/>
                <w:bCs/>
                <w:sz w:val="28"/>
                <w:szCs w:val="28"/>
                <w:lang w:val="fr-FR"/>
              </w:rPr>
            </w:pPr>
          </w:p>
        </w:tc>
      </w:tr>
    </w:tbl>
    <w:p w14:paraId="464F1E46" w14:textId="77777777" w:rsidR="00D8596E" w:rsidRPr="000A7D9D" w:rsidRDefault="00D8596E" w:rsidP="00FA478E">
      <w:pPr>
        <w:jc w:val="center"/>
        <w:rPr>
          <w:rFonts w:ascii="Cambria" w:hAnsi="Cambria"/>
          <w:b/>
          <w:sz w:val="24"/>
          <w:lang w:val="fr-FR"/>
        </w:rPr>
      </w:pPr>
    </w:p>
    <w:sectPr w:rsidR="00D8596E" w:rsidRPr="000A7D9D" w:rsidSect="00FB7046">
      <w:footerReference w:type="default" r:id="rId13"/>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29C29" w14:textId="77777777" w:rsidR="00673F28" w:rsidRDefault="00673F28" w:rsidP="00D8596E">
      <w:pPr>
        <w:spacing w:after="0" w:line="240" w:lineRule="auto"/>
      </w:pPr>
      <w:r>
        <w:separator/>
      </w:r>
    </w:p>
  </w:endnote>
  <w:endnote w:type="continuationSeparator" w:id="0">
    <w:p w14:paraId="3277A0E0" w14:textId="77777777" w:rsidR="00673F28" w:rsidRDefault="00673F28" w:rsidP="00D8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638282"/>
      <w:docPartObj>
        <w:docPartGallery w:val="Page Numbers (Bottom of Page)"/>
        <w:docPartUnique/>
      </w:docPartObj>
    </w:sdtPr>
    <w:sdtEndPr>
      <w:rPr>
        <w:color w:val="7F7F7F" w:themeColor="background1" w:themeShade="7F"/>
        <w:spacing w:val="60"/>
      </w:rPr>
    </w:sdtEndPr>
    <w:sdtContent>
      <w:p w14:paraId="57B99E51" w14:textId="77777777" w:rsidR="00795F39" w:rsidRDefault="00795F3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FB6059" w14:textId="77777777" w:rsidR="00795F39" w:rsidRDefault="0079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50D1" w14:textId="77777777" w:rsidR="00673F28" w:rsidRDefault="00673F28" w:rsidP="00D8596E">
      <w:pPr>
        <w:spacing w:after="0" w:line="240" w:lineRule="auto"/>
      </w:pPr>
      <w:r>
        <w:separator/>
      </w:r>
    </w:p>
  </w:footnote>
  <w:footnote w:type="continuationSeparator" w:id="0">
    <w:p w14:paraId="53644DDC" w14:textId="77777777" w:rsidR="00673F28" w:rsidRDefault="00673F28" w:rsidP="00D8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437"/>
    <w:multiLevelType w:val="multilevel"/>
    <w:tmpl w:val="5AF273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45CD"/>
    <w:multiLevelType w:val="multilevel"/>
    <w:tmpl w:val="2E6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445D"/>
    <w:multiLevelType w:val="hybridMultilevel"/>
    <w:tmpl w:val="7502684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5C1D8F"/>
    <w:multiLevelType w:val="hybridMultilevel"/>
    <w:tmpl w:val="3DFC4420"/>
    <w:lvl w:ilvl="0" w:tplc="2D98AD9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E18C4"/>
    <w:multiLevelType w:val="hybridMultilevel"/>
    <w:tmpl w:val="9E5471DC"/>
    <w:lvl w:ilvl="0" w:tplc="1C58B66A">
      <w:start w:val="3"/>
      <w:numFmt w:val="lowerLetter"/>
      <w:lvlText w:val="%1."/>
      <w:lvlJc w:val="left"/>
      <w:pPr>
        <w:ind w:left="1080" w:hanging="360"/>
      </w:pPr>
      <w:rPr>
        <w:rFonts w:asciiTheme="minorHAnsi" w:hAnsiTheme="minorHAnsi"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6C1777"/>
    <w:multiLevelType w:val="hybridMultilevel"/>
    <w:tmpl w:val="B31CC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250092"/>
    <w:multiLevelType w:val="hybridMultilevel"/>
    <w:tmpl w:val="1FF0B40E"/>
    <w:lvl w:ilvl="0" w:tplc="7B9A5F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ED74BA"/>
    <w:multiLevelType w:val="hybridMultilevel"/>
    <w:tmpl w:val="B50AC8B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062F2"/>
    <w:multiLevelType w:val="hybridMultilevel"/>
    <w:tmpl w:val="B8205D94"/>
    <w:lvl w:ilvl="0" w:tplc="539C1D2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0675A"/>
    <w:multiLevelType w:val="multilevel"/>
    <w:tmpl w:val="76CA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0172D"/>
    <w:multiLevelType w:val="hybridMultilevel"/>
    <w:tmpl w:val="07C0C286"/>
    <w:lvl w:ilvl="0" w:tplc="6FDCEE3C">
      <w:start w:val="113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12D4B93"/>
    <w:multiLevelType w:val="hybridMultilevel"/>
    <w:tmpl w:val="F528A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36080"/>
    <w:multiLevelType w:val="hybridMultilevel"/>
    <w:tmpl w:val="7B76DED8"/>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6A7734A"/>
    <w:multiLevelType w:val="hybridMultilevel"/>
    <w:tmpl w:val="49D28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23A58"/>
    <w:multiLevelType w:val="hybridMultilevel"/>
    <w:tmpl w:val="B728F516"/>
    <w:lvl w:ilvl="0" w:tplc="89260CEA">
      <w:start w:val="140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DF126F"/>
    <w:multiLevelType w:val="hybridMultilevel"/>
    <w:tmpl w:val="D1100E32"/>
    <w:lvl w:ilvl="0" w:tplc="F6801C4A">
      <w:start w:val="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B0854"/>
    <w:multiLevelType w:val="hybridMultilevel"/>
    <w:tmpl w:val="921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E0251"/>
    <w:multiLevelType w:val="multilevel"/>
    <w:tmpl w:val="03E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1549F"/>
    <w:multiLevelType w:val="multilevel"/>
    <w:tmpl w:val="5AF273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D50AE"/>
    <w:multiLevelType w:val="hybridMultilevel"/>
    <w:tmpl w:val="A962A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1236DB"/>
    <w:multiLevelType w:val="hybridMultilevel"/>
    <w:tmpl w:val="81367418"/>
    <w:lvl w:ilvl="0" w:tplc="5E9C17AA">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057578"/>
    <w:multiLevelType w:val="hybridMultilevel"/>
    <w:tmpl w:val="9C1C89E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84A56"/>
    <w:multiLevelType w:val="hybridMultilevel"/>
    <w:tmpl w:val="2AE29644"/>
    <w:lvl w:ilvl="0" w:tplc="04C6996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6317A"/>
    <w:multiLevelType w:val="hybridMultilevel"/>
    <w:tmpl w:val="7034D9AA"/>
    <w:lvl w:ilvl="0" w:tplc="F676B0E2">
      <w:start w:val="140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F3E6D5E"/>
    <w:multiLevelType w:val="hybridMultilevel"/>
    <w:tmpl w:val="EB34E30C"/>
    <w:lvl w:ilvl="0" w:tplc="04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A221B3"/>
    <w:multiLevelType w:val="hybridMultilevel"/>
    <w:tmpl w:val="2864E522"/>
    <w:lvl w:ilvl="0" w:tplc="2D98AD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22"/>
  </w:num>
  <w:num w:numId="3">
    <w:abstractNumId w:val="7"/>
  </w:num>
  <w:num w:numId="4">
    <w:abstractNumId w:val="24"/>
  </w:num>
  <w:num w:numId="5">
    <w:abstractNumId w:val="9"/>
  </w:num>
  <w:num w:numId="6">
    <w:abstractNumId w:val="11"/>
  </w:num>
  <w:num w:numId="7">
    <w:abstractNumId w:val="19"/>
  </w:num>
  <w:num w:numId="8">
    <w:abstractNumId w:val="6"/>
  </w:num>
  <w:num w:numId="9">
    <w:abstractNumId w:val="3"/>
  </w:num>
  <w:num w:numId="10">
    <w:abstractNumId w:val="8"/>
  </w:num>
  <w:num w:numId="11">
    <w:abstractNumId w:val="25"/>
  </w:num>
  <w:num w:numId="12">
    <w:abstractNumId w:val="17"/>
  </w:num>
  <w:num w:numId="13">
    <w:abstractNumId w:val="13"/>
  </w:num>
  <w:num w:numId="14">
    <w:abstractNumId w:val="4"/>
  </w:num>
  <w:num w:numId="15">
    <w:abstractNumId w:val="1"/>
  </w:num>
  <w:num w:numId="16">
    <w:abstractNumId w:val="0"/>
  </w:num>
  <w:num w:numId="17">
    <w:abstractNumId w:val="18"/>
  </w:num>
  <w:num w:numId="18">
    <w:abstractNumId w:val="12"/>
  </w:num>
  <w:num w:numId="19">
    <w:abstractNumId w:val="5"/>
  </w:num>
  <w:num w:numId="20">
    <w:abstractNumId w:val="16"/>
  </w:num>
  <w:num w:numId="21">
    <w:abstractNumId w:val="20"/>
  </w:num>
  <w:num w:numId="22">
    <w:abstractNumId w:val="14"/>
  </w:num>
  <w:num w:numId="23">
    <w:abstractNumId w:val="23"/>
  </w:num>
  <w:num w:numId="24">
    <w:abstractNumId w:val="10"/>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6E"/>
    <w:rsid w:val="0000548F"/>
    <w:rsid w:val="00014465"/>
    <w:rsid w:val="00023187"/>
    <w:rsid w:val="0002785F"/>
    <w:rsid w:val="000362A4"/>
    <w:rsid w:val="000649EA"/>
    <w:rsid w:val="00087150"/>
    <w:rsid w:val="000871B0"/>
    <w:rsid w:val="00090EC6"/>
    <w:rsid w:val="000A7D9D"/>
    <w:rsid w:val="000B5169"/>
    <w:rsid w:val="000D2D66"/>
    <w:rsid w:val="000F32F4"/>
    <w:rsid w:val="000F4D2A"/>
    <w:rsid w:val="00114543"/>
    <w:rsid w:val="00131581"/>
    <w:rsid w:val="001320FA"/>
    <w:rsid w:val="00136104"/>
    <w:rsid w:val="001403FD"/>
    <w:rsid w:val="0015070C"/>
    <w:rsid w:val="001565D7"/>
    <w:rsid w:val="001568C6"/>
    <w:rsid w:val="00161692"/>
    <w:rsid w:val="00162F3A"/>
    <w:rsid w:val="00165592"/>
    <w:rsid w:val="001A7A90"/>
    <w:rsid w:val="00201CEE"/>
    <w:rsid w:val="00206055"/>
    <w:rsid w:val="0021493D"/>
    <w:rsid w:val="00232FCB"/>
    <w:rsid w:val="00247FCA"/>
    <w:rsid w:val="00251DC5"/>
    <w:rsid w:val="00266385"/>
    <w:rsid w:val="002A46B9"/>
    <w:rsid w:val="002A5455"/>
    <w:rsid w:val="002C572F"/>
    <w:rsid w:val="002E04DE"/>
    <w:rsid w:val="002F2CB5"/>
    <w:rsid w:val="00332E2D"/>
    <w:rsid w:val="00340236"/>
    <w:rsid w:val="003404DD"/>
    <w:rsid w:val="00340C61"/>
    <w:rsid w:val="00352B2A"/>
    <w:rsid w:val="00356193"/>
    <w:rsid w:val="003578A3"/>
    <w:rsid w:val="003634CF"/>
    <w:rsid w:val="00370C13"/>
    <w:rsid w:val="00384A69"/>
    <w:rsid w:val="003D2C5A"/>
    <w:rsid w:val="004020B6"/>
    <w:rsid w:val="00414145"/>
    <w:rsid w:val="00434B5B"/>
    <w:rsid w:val="0045226F"/>
    <w:rsid w:val="004524FD"/>
    <w:rsid w:val="00455834"/>
    <w:rsid w:val="00467C2A"/>
    <w:rsid w:val="00476AA0"/>
    <w:rsid w:val="004920AD"/>
    <w:rsid w:val="00492EFA"/>
    <w:rsid w:val="00494386"/>
    <w:rsid w:val="00496B2E"/>
    <w:rsid w:val="004A38AC"/>
    <w:rsid w:val="004E6AF2"/>
    <w:rsid w:val="005043AA"/>
    <w:rsid w:val="005131C5"/>
    <w:rsid w:val="00525394"/>
    <w:rsid w:val="0056000B"/>
    <w:rsid w:val="00562E05"/>
    <w:rsid w:val="0056602D"/>
    <w:rsid w:val="00573AC3"/>
    <w:rsid w:val="005751D3"/>
    <w:rsid w:val="00583AE0"/>
    <w:rsid w:val="0059519E"/>
    <w:rsid w:val="005A58A5"/>
    <w:rsid w:val="005A7AD4"/>
    <w:rsid w:val="005B40A5"/>
    <w:rsid w:val="005B77B8"/>
    <w:rsid w:val="005C174C"/>
    <w:rsid w:val="005D14B3"/>
    <w:rsid w:val="005D23B1"/>
    <w:rsid w:val="005E4019"/>
    <w:rsid w:val="005E5456"/>
    <w:rsid w:val="006016E5"/>
    <w:rsid w:val="006177CB"/>
    <w:rsid w:val="00653D32"/>
    <w:rsid w:val="00670466"/>
    <w:rsid w:val="00670C9D"/>
    <w:rsid w:val="00673F28"/>
    <w:rsid w:val="006824F6"/>
    <w:rsid w:val="0068623D"/>
    <w:rsid w:val="0069444D"/>
    <w:rsid w:val="006B36D9"/>
    <w:rsid w:val="006B4087"/>
    <w:rsid w:val="006B4FA5"/>
    <w:rsid w:val="006E1A54"/>
    <w:rsid w:val="006E55B0"/>
    <w:rsid w:val="006E7F33"/>
    <w:rsid w:val="006F3340"/>
    <w:rsid w:val="007041C6"/>
    <w:rsid w:val="00715C93"/>
    <w:rsid w:val="0072664A"/>
    <w:rsid w:val="00727C41"/>
    <w:rsid w:val="0073783C"/>
    <w:rsid w:val="00742E88"/>
    <w:rsid w:val="00747893"/>
    <w:rsid w:val="00751E0D"/>
    <w:rsid w:val="0077145A"/>
    <w:rsid w:val="00786A47"/>
    <w:rsid w:val="00787636"/>
    <w:rsid w:val="00790EF3"/>
    <w:rsid w:val="00791369"/>
    <w:rsid w:val="00795F39"/>
    <w:rsid w:val="007C6C9E"/>
    <w:rsid w:val="007D255C"/>
    <w:rsid w:val="007D6DFF"/>
    <w:rsid w:val="007E5506"/>
    <w:rsid w:val="00802EE7"/>
    <w:rsid w:val="00813133"/>
    <w:rsid w:val="008273D1"/>
    <w:rsid w:val="00831C29"/>
    <w:rsid w:val="008372C9"/>
    <w:rsid w:val="0084628F"/>
    <w:rsid w:val="00850321"/>
    <w:rsid w:val="00876257"/>
    <w:rsid w:val="00891CA5"/>
    <w:rsid w:val="008B323A"/>
    <w:rsid w:val="008D4746"/>
    <w:rsid w:val="008E3CCE"/>
    <w:rsid w:val="008F530B"/>
    <w:rsid w:val="008F72DC"/>
    <w:rsid w:val="00900FC3"/>
    <w:rsid w:val="00934B2E"/>
    <w:rsid w:val="009640B3"/>
    <w:rsid w:val="00973893"/>
    <w:rsid w:val="009904F1"/>
    <w:rsid w:val="00992DBF"/>
    <w:rsid w:val="00994C26"/>
    <w:rsid w:val="009C017C"/>
    <w:rsid w:val="009D4C4F"/>
    <w:rsid w:val="009E6041"/>
    <w:rsid w:val="009F1BC8"/>
    <w:rsid w:val="00A06370"/>
    <w:rsid w:val="00A07B3D"/>
    <w:rsid w:val="00A1480D"/>
    <w:rsid w:val="00A20448"/>
    <w:rsid w:val="00A224AD"/>
    <w:rsid w:val="00A276D5"/>
    <w:rsid w:val="00A44D73"/>
    <w:rsid w:val="00A451D0"/>
    <w:rsid w:val="00A52687"/>
    <w:rsid w:val="00A90EDE"/>
    <w:rsid w:val="00A9103A"/>
    <w:rsid w:val="00A941B3"/>
    <w:rsid w:val="00A97929"/>
    <w:rsid w:val="00AA171C"/>
    <w:rsid w:val="00AA5C66"/>
    <w:rsid w:val="00AB7F8B"/>
    <w:rsid w:val="00AC7868"/>
    <w:rsid w:val="00AD0463"/>
    <w:rsid w:val="00AD2C39"/>
    <w:rsid w:val="00AD567F"/>
    <w:rsid w:val="00AF23DB"/>
    <w:rsid w:val="00AF2E70"/>
    <w:rsid w:val="00AF5BB6"/>
    <w:rsid w:val="00AF6AAE"/>
    <w:rsid w:val="00B026BB"/>
    <w:rsid w:val="00B13454"/>
    <w:rsid w:val="00B32F4A"/>
    <w:rsid w:val="00B51C21"/>
    <w:rsid w:val="00B5480D"/>
    <w:rsid w:val="00B76DA7"/>
    <w:rsid w:val="00B807F4"/>
    <w:rsid w:val="00B90593"/>
    <w:rsid w:val="00B9631F"/>
    <w:rsid w:val="00BA7677"/>
    <w:rsid w:val="00BB021A"/>
    <w:rsid w:val="00BB0F7F"/>
    <w:rsid w:val="00BF2AB3"/>
    <w:rsid w:val="00BF2AFF"/>
    <w:rsid w:val="00BF62A9"/>
    <w:rsid w:val="00C01AEE"/>
    <w:rsid w:val="00C606DD"/>
    <w:rsid w:val="00C974D2"/>
    <w:rsid w:val="00CA366F"/>
    <w:rsid w:val="00CA4DD1"/>
    <w:rsid w:val="00CB24AF"/>
    <w:rsid w:val="00CB6A41"/>
    <w:rsid w:val="00CC292B"/>
    <w:rsid w:val="00CD15B6"/>
    <w:rsid w:val="00CE3966"/>
    <w:rsid w:val="00CF3BBD"/>
    <w:rsid w:val="00CF5073"/>
    <w:rsid w:val="00CF6D42"/>
    <w:rsid w:val="00D058BF"/>
    <w:rsid w:val="00D10C62"/>
    <w:rsid w:val="00D17F37"/>
    <w:rsid w:val="00D373A3"/>
    <w:rsid w:val="00D4132A"/>
    <w:rsid w:val="00D4791F"/>
    <w:rsid w:val="00D54C5F"/>
    <w:rsid w:val="00D77EC8"/>
    <w:rsid w:val="00D8596E"/>
    <w:rsid w:val="00D975D7"/>
    <w:rsid w:val="00DB6187"/>
    <w:rsid w:val="00DD2FDD"/>
    <w:rsid w:val="00DE1BBF"/>
    <w:rsid w:val="00DF00BB"/>
    <w:rsid w:val="00E02C13"/>
    <w:rsid w:val="00E04BD2"/>
    <w:rsid w:val="00E230F8"/>
    <w:rsid w:val="00E65878"/>
    <w:rsid w:val="00E70005"/>
    <w:rsid w:val="00E87546"/>
    <w:rsid w:val="00EA2128"/>
    <w:rsid w:val="00ED28B9"/>
    <w:rsid w:val="00ED5AD0"/>
    <w:rsid w:val="00EE5DBC"/>
    <w:rsid w:val="00F04D56"/>
    <w:rsid w:val="00F10BB8"/>
    <w:rsid w:val="00F15F2B"/>
    <w:rsid w:val="00F17F60"/>
    <w:rsid w:val="00F368A3"/>
    <w:rsid w:val="00F41836"/>
    <w:rsid w:val="00F4488A"/>
    <w:rsid w:val="00F51D15"/>
    <w:rsid w:val="00F602B4"/>
    <w:rsid w:val="00FA0478"/>
    <w:rsid w:val="00FA478E"/>
    <w:rsid w:val="00FB04E5"/>
    <w:rsid w:val="00FB7046"/>
    <w:rsid w:val="00FC373C"/>
    <w:rsid w:val="00FD150F"/>
    <w:rsid w:val="00FD5AE2"/>
    <w:rsid w:val="00FE305D"/>
    <w:rsid w:val="00FE4CCC"/>
    <w:rsid w:val="00FF3B26"/>
    <w:rsid w:val="00FF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A590"/>
  <w15:chartTrackingRefBased/>
  <w15:docId w15:val="{0A94EA08-6F9C-497C-92ED-078D7E8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96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9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96E"/>
    <w:pPr>
      <w:ind w:left="720"/>
      <w:contextualSpacing/>
    </w:pPr>
  </w:style>
  <w:style w:type="paragraph" w:styleId="FootnoteText">
    <w:name w:val="footnote text"/>
    <w:basedOn w:val="Normal"/>
    <w:link w:val="FootnoteTextChar"/>
    <w:uiPriority w:val="99"/>
    <w:semiHidden/>
    <w:unhideWhenUsed/>
    <w:rsid w:val="00D85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96E"/>
    <w:rPr>
      <w:rFonts w:asciiTheme="minorHAnsi" w:hAnsiTheme="minorHAnsi"/>
      <w:sz w:val="20"/>
      <w:szCs w:val="20"/>
    </w:rPr>
  </w:style>
  <w:style w:type="character" w:styleId="FootnoteReference">
    <w:name w:val="footnote reference"/>
    <w:basedOn w:val="DefaultParagraphFont"/>
    <w:uiPriority w:val="99"/>
    <w:semiHidden/>
    <w:unhideWhenUsed/>
    <w:rsid w:val="00D8596E"/>
    <w:rPr>
      <w:vertAlign w:val="superscript"/>
    </w:rPr>
  </w:style>
  <w:style w:type="character" w:styleId="Hyperlink">
    <w:name w:val="Hyperlink"/>
    <w:basedOn w:val="DefaultParagraphFont"/>
    <w:uiPriority w:val="99"/>
    <w:unhideWhenUsed/>
    <w:rsid w:val="00D8596E"/>
    <w:rPr>
      <w:color w:val="0563C1" w:themeColor="hyperlink"/>
      <w:u w:val="single"/>
    </w:rPr>
  </w:style>
  <w:style w:type="paragraph" w:styleId="Footer">
    <w:name w:val="footer"/>
    <w:basedOn w:val="Normal"/>
    <w:link w:val="FooterChar"/>
    <w:uiPriority w:val="99"/>
    <w:unhideWhenUsed/>
    <w:rsid w:val="00D85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6E"/>
    <w:rPr>
      <w:rFonts w:asciiTheme="minorHAnsi" w:hAnsiTheme="minorHAnsi"/>
      <w:sz w:val="22"/>
    </w:rPr>
  </w:style>
  <w:style w:type="paragraph" w:styleId="BalloonText">
    <w:name w:val="Balloon Text"/>
    <w:basedOn w:val="Normal"/>
    <w:link w:val="BalloonTextChar"/>
    <w:uiPriority w:val="99"/>
    <w:semiHidden/>
    <w:unhideWhenUsed/>
    <w:rsid w:val="00BB0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1A"/>
    <w:rPr>
      <w:rFonts w:ascii="Segoe UI" w:hAnsi="Segoe UI" w:cs="Segoe UI"/>
      <w:sz w:val="18"/>
      <w:szCs w:val="18"/>
    </w:rPr>
  </w:style>
  <w:style w:type="character" w:styleId="CommentReference">
    <w:name w:val="annotation reference"/>
    <w:basedOn w:val="DefaultParagraphFont"/>
    <w:uiPriority w:val="99"/>
    <w:semiHidden/>
    <w:unhideWhenUsed/>
    <w:rsid w:val="00CB6A41"/>
    <w:rPr>
      <w:sz w:val="16"/>
      <w:szCs w:val="16"/>
    </w:rPr>
  </w:style>
  <w:style w:type="paragraph" w:styleId="CommentText">
    <w:name w:val="annotation text"/>
    <w:basedOn w:val="Normal"/>
    <w:link w:val="CommentTextChar"/>
    <w:uiPriority w:val="99"/>
    <w:semiHidden/>
    <w:unhideWhenUsed/>
    <w:rsid w:val="00CB6A41"/>
    <w:pPr>
      <w:spacing w:line="240" w:lineRule="auto"/>
    </w:pPr>
    <w:rPr>
      <w:sz w:val="20"/>
      <w:szCs w:val="20"/>
    </w:rPr>
  </w:style>
  <w:style w:type="character" w:customStyle="1" w:styleId="CommentTextChar">
    <w:name w:val="Comment Text Char"/>
    <w:basedOn w:val="DefaultParagraphFont"/>
    <w:link w:val="CommentText"/>
    <w:uiPriority w:val="99"/>
    <w:semiHidden/>
    <w:rsid w:val="00CB6A4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B6A41"/>
    <w:rPr>
      <w:b/>
      <w:bCs/>
    </w:rPr>
  </w:style>
  <w:style w:type="character" w:customStyle="1" w:styleId="CommentSubjectChar">
    <w:name w:val="Comment Subject Char"/>
    <w:basedOn w:val="CommentTextChar"/>
    <w:link w:val="CommentSubject"/>
    <w:uiPriority w:val="99"/>
    <w:semiHidden/>
    <w:rsid w:val="00CB6A41"/>
    <w:rPr>
      <w:rFonts w:asciiTheme="minorHAnsi" w:hAnsiTheme="minorHAnsi"/>
      <w:b/>
      <w:bCs/>
      <w:sz w:val="20"/>
      <w:szCs w:val="20"/>
    </w:rPr>
  </w:style>
  <w:style w:type="paragraph" w:styleId="Header">
    <w:name w:val="header"/>
    <w:basedOn w:val="Normal"/>
    <w:link w:val="HeaderChar"/>
    <w:uiPriority w:val="99"/>
    <w:unhideWhenUsed/>
    <w:rsid w:val="00704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C6"/>
    <w:rPr>
      <w:rFonts w:asciiTheme="minorHAnsi" w:hAnsiTheme="minorHAnsi"/>
      <w:sz w:val="22"/>
    </w:rPr>
  </w:style>
  <w:style w:type="character" w:styleId="Emphasis">
    <w:name w:val="Emphasis"/>
    <w:basedOn w:val="DefaultParagraphFont"/>
    <w:uiPriority w:val="20"/>
    <w:qFormat/>
    <w:rsid w:val="009E6041"/>
    <w:rPr>
      <w:i/>
      <w:iCs/>
    </w:rPr>
  </w:style>
  <w:style w:type="paragraph" w:styleId="HTMLPreformatted">
    <w:name w:val="HTML Preformatted"/>
    <w:basedOn w:val="Normal"/>
    <w:link w:val="HTMLPreformattedChar"/>
    <w:uiPriority w:val="99"/>
    <w:semiHidden/>
    <w:unhideWhenUsed/>
    <w:rsid w:val="0033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332E2D"/>
    <w:rPr>
      <w:rFonts w:ascii="Courier New" w:eastAsia="Times New Roman" w:hAnsi="Courier New" w:cs="Courier New"/>
      <w:sz w:val="20"/>
      <w:szCs w:val="20"/>
      <w:lang w:val="en-KE" w:eastAsia="en-KE"/>
    </w:rPr>
  </w:style>
  <w:style w:type="character" w:customStyle="1" w:styleId="y2iqfc">
    <w:name w:val="y2iqfc"/>
    <w:basedOn w:val="DefaultParagraphFont"/>
    <w:rsid w:val="0033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535222">
      <w:bodyDiv w:val="1"/>
      <w:marLeft w:val="0"/>
      <w:marRight w:val="0"/>
      <w:marTop w:val="0"/>
      <w:marBottom w:val="0"/>
      <w:divBdr>
        <w:top w:val="none" w:sz="0" w:space="0" w:color="auto"/>
        <w:left w:val="none" w:sz="0" w:space="0" w:color="auto"/>
        <w:bottom w:val="none" w:sz="0" w:space="0" w:color="auto"/>
        <w:right w:val="none" w:sz="0" w:space="0" w:color="auto"/>
      </w:divBdr>
    </w:div>
    <w:div w:id="1094324867">
      <w:bodyDiv w:val="1"/>
      <w:marLeft w:val="0"/>
      <w:marRight w:val="0"/>
      <w:marTop w:val="0"/>
      <w:marBottom w:val="0"/>
      <w:divBdr>
        <w:top w:val="none" w:sz="0" w:space="0" w:color="auto"/>
        <w:left w:val="none" w:sz="0" w:space="0" w:color="auto"/>
        <w:bottom w:val="none" w:sz="0" w:space="0" w:color="auto"/>
        <w:right w:val="none" w:sz="0" w:space="0" w:color="auto"/>
      </w:divBdr>
    </w:div>
    <w:div w:id="13602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11" ma:contentTypeDescription="Create a new document." ma:contentTypeScope="" ma:versionID="c60d9ba4a04aa28cf5471698bbe707b7">
  <xsd:schema xmlns:xsd="http://www.w3.org/2001/XMLSchema" xmlns:xs="http://www.w3.org/2001/XMLSchema" xmlns:p="http://schemas.microsoft.com/office/2006/metadata/properties" xmlns:ns3="a41c4cb0-961b-4f79-b250-f00668fdd308" targetNamespace="http://schemas.microsoft.com/office/2006/metadata/properties" ma:root="true" ma:fieldsID="ea84b2ba419424c9f35532769f510e60"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5ABE-2A03-4083-BBD5-BF371A215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86CD1-D01F-459A-9083-63078AEDA86A}">
  <ds:schemaRefs>
    <ds:schemaRef ds:uri="http://schemas.microsoft.com/sharepoint/v3/contenttype/forms"/>
  </ds:schemaRefs>
</ds:datastoreItem>
</file>

<file path=customXml/itemProps3.xml><?xml version="1.0" encoding="utf-8"?>
<ds:datastoreItem xmlns:ds="http://schemas.openxmlformats.org/officeDocument/2006/customXml" ds:itemID="{CB1DABB6-86F3-4CB2-ABE8-EC2B8905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C1253-A220-4DA5-BB9B-8493CBAF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Breen Laban</dc:creator>
  <cp:keywords/>
  <dc:description/>
  <cp:lastModifiedBy>Loyce Odhiambo</cp:lastModifiedBy>
  <cp:revision>2</cp:revision>
  <cp:lastPrinted>2023-06-15T06:58:00Z</cp:lastPrinted>
  <dcterms:created xsi:type="dcterms:W3CDTF">2023-06-15T07:16:00Z</dcterms:created>
  <dcterms:modified xsi:type="dcterms:W3CDTF">2023-06-15T07:16:00Z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